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31A1" w14:textId="77777777" w:rsidR="00AA73DD" w:rsidRPr="00B42A19" w:rsidRDefault="00AA73DD" w:rsidP="007D3F33">
      <w:pPr>
        <w:tabs>
          <w:tab w:val="right" w:pos="10207"/>
        </w:tabs>
        <w:spacing w:after="160" w:line="276" w:lineRule="auto"/>
        <w:ind w:right="-2"/>
        <w:jc w:val="right"/>
        <w:rPr>
          <w:rFonts w:eastAsia="Calibri"/>
          <w:b/>
          <w:sz w:val="22"/>
          <w:szCs w:val="22"/>
          <w:lang w:eastAsia="en-US"/>
        </w:rPr>
      </w:pPr>
      <w:r w:rsidRPr="00B42A19">
        <w:rPr>
          <w:rFonts w:eastAsia="Calibri"/>
          <w:b/>
          <w:sz w:val="22"/>
          <w:szCs w:val="22"/>
          <w:lang w:eastAsia="en-US"/>
        </w:rPr>
        <w:t>“УТВЕРЖДАЮ”</w:t>
      </w:r>
    </w:p>
    <w:p w14:paraId="35ABB1B8" w14:textId="77777777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proofErr w:type="spellStart"/>
      <w:r w:rsidRPr="00651DF5">
        <w:rPr>
          <w:bCs/>
          <w:sz w:val="24"/>
          <w:szCs w:val="24"/>
          <w:lang w:eastAsia="ar-SA"/>
        </w:rPr>
        <w:t>И.о</w:t>
      </w:r>
      <w:proofErr w:type="spellEnd"/>
      <w:r w:rsidRPr="00651DF5">
        <w:rPr>
          <w:bCs/>
          <w:sz w:val="24"/>
          <w:szCs w:val="24"/>
          <w:lang w:eastAsia="ar-SA"/>
        </w:rPr>
        <w:t>. первого заместителя директора –</w:t>
      </w:r>
    </w:p>
    <w:p w14:paraId="16CDB9E9" w14:textId="01894FE4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 xml:space="preserve"> главный инженер</w:t>
      </w:r>
    </w:p>
    <w:p w14:paraId="6D61DFDB" w14:textId="34220A25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 xml:space="preserve"> филиала ПАО «Россети Центр</w:t>
      </w:r>
    </w:p>
    <w:p w14:paraId="5ED5C7F2" w14:textId="03AFEA05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>и Приволжье» - «Нижновэнерго»</w:t>
      </w:r>
    </w:p>
    <w:p w14:paraId="4A6484A0" w14:textId="6FA027E1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</w:p>
    <w:p w14:paraId="0D40D5AE" w14:textId="5E626514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>________________/В.Л. Пехотин/</w:t>
      </w:r>
    </w:p>
    <w:p w14:paraId="0B5228BD" w14:textId="77777777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 xml:space="preserve"> </w:t>
      </w:r>
    </w:p>
    <w:p w14:paraId="58FDDCEE" w14:textId="2DD5ACD9" w:rsidR="000D7412" w:rsidRPr="00D64CF4" w:rsidRDefault="00431440" w:rsidP="00651DF5">
      <w:pPr>
        <w:spacing w:line="276" w:lineRule="auto"/>
        <w:ind w:right="-2"/>
        <w:jc w:val="right"/>
        <w:rPr>
          <w:caps/>
          <w:sz w:val="24"/>
          <w:szCs w:val="24"/>
        </w:rPr>
      </w:pPr>
      <w:r>
        <w:rPr>
          <w:bCs/>
          <w:sz w:val="24"/>
          <w:szCs w:val="24"/>
          <w:lang w:eastAsia="ar-SA"/>
        </w:rPr>
        <w:t xml:space="preserve"> «16</w:t>
      </w:r>
      <w:r w:rsidR="00602267">
        <w:rPr>
          <w:bCs/>
          <w:sz w:val="24"/>
          <w:szCs w:val="24"/>
          <w:lang w:eastAsia="ar-SA"/>
        </w:rPr>
        <w:t>» июл</w:t>
      </w:r>
      <w:r w:rsidR="00651DF5" w:rsidRPr="00651DF5">
        <w:rPr>
          <w:bCs/>
          <w:sz w:val="24"/>
          <w:szCs w:val="24"/>
          <w:lang w:eastAsia="ar-SA"/>
        </w:rPr>
        <w:t>я 2026 г</w:t>
      </w:r>
      <w:r w:rsidR="00AA73DD" w:rsidRPr="00D64CF4">
        <w:rPr>
          <w:rFonts w:ascii="Calibri" w:eastAsia="Calibri" w:hAnsi="Calibri"/>
          <w:sz w:val="24"/>
          <w:szCs w:val="24"/>
          <w:lang w:eastAsia="en-US"/>
        </w:rPr>
        <w:t>.</w:t>
      </w:r>
    </w:p>
    <w:p w14:paraId="1E117FE3" w14:textId="77777777" w:rsidR="000D7412" w:rsidRPr="00DC6AE1" w:rsidRDefault="000D7412" w:rsidP="000D7412">
      <w:pPr>
        <w:rPr>
          <w:sz w:val="24"/>
          <w:szCs w:val="24"/>
        </w:rPr>
      </w:pPr>
    </w:p>
    <w:p w14:paraId="2063F0BF" w14:textId="77777777" w:rsidR="001D2427" w:rsidRPr="008734AD" w:rsidRDefault="001D2427" w:rsidP="004B3262">
      <w:pPr>
        <w:spacing w:line="276" w:lineRule="auto"/>
        <w:rPr>
          <w:b/>
          <w:sz w:val="26"/>
          <w:szCs w:val="26"/>
        </w:rPr>
      </w:pPr>
    </w:p>
    <w:p w14:paraId="35179B97" w14:textId="77777777" w:rsidR="00DA6E95" w:rsidRDefault="00DA6E95" w:rsidP="002D5977">
      <w:pPr>
        <w:spacing w:line="276" w:lineRule="auto"/>
        <w:ind w:left="703"/>
        <w:jc w:val="center"/>
        <w:rPr>
          <w:b/>
          <w:sz w:val="24"/>
          <w:szCs w:val="24"/>
        </w:rPr>
      </w:pPr>
    </w:p>
    <w:p w14:paraId="65B8BF47" w14:textId="77777777" w:rsidR="007A7409" w:rsidRPr="004B3262" w:rsidRDefault="004B3262" w:rsidP="002D5977">
      <w:pPr>
        <w:spacing w:line="276" w:lineRule="auto"/>
        <w:ind w:left="703"/>
        <w:jc w:val="center"/>
        <w:rPr>
          <w:b/>
          <w:sz w:val="24"/>
          <w:szCs w:val="24"/>
        </w:rPr>
      </w:pPr>
      <w:r w:rsidRPr="004B3262">
        <w:rPr>
          <w:b/>
          <w:sz w:val="24"/>
          <w:szCs w:val="24"/>
        </w:rPr>
        <w:t>Техническое</w:t>
      </w:r>
      <w:r w:rsidR="002D5977" w:rsidRPr="004B326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</w:t>
      </w:r>
      <w:r w:rsidRPr="004B3262">
        <w:rPr>
          <w:b/>
          <w:sz w:val="24"/>
          <w:szCs w:val="24"/>
        </w:rPr>
        <w:t>адание</w:t>
      </w:r>
    </w:p>
    <w:p w14:paraId="3665D4D5" w14:textId="55CF0045" w:rsidR="00205F02" w:rsidRDefault="00434D06" w:rsidP="00B71F3D">
      <w:pPr>
        <w:pStyle w:val="af3"/>
        <w:jc w:val="center"/>
      </w:pPr>
      <w:r>
        <w:t>н</w:t>
      </w:r>
      <w:r w:rsidR="00930E7A" w:rsidRPr="005A2A92">
        <w:t>а</w:t>
      </w:r>
      <w:r>
        <w:t xml:space="preserve"> </w:t>
      </w:r>
      <w:r w:rsidR="0014197C">
        <w:t>поставку</w:t>
      </w:r>
      <w:r>
        <w:t xml:space="preserve"> материалов </w:t>
      </w:r>
      <w:r w:rsidR="00B71F3D">
        <w:t xml:space="preserve">для выполнения работ </w:t>
      </w:r>
      <w:r w:rsidR="00637500">
        <w:t xml:space="preserve">в рамках </w:t>
      </w:r>
      <w:proofErr w:type="spellStart"/>
      <w:proofErr w:type="gramStart"/>
      <w:r w:rsidR="00637500">
        <w:t>доп.сервиса</w:t>
      </w:r>
      <w:proofErr w:type="spellEnd"/>
      <w:proofErr w:type="gramEnd"/>
      <w:r w:rsidR="00637500">
        <w:t xml:space="preserve"> </w:t>
      </w:r>
      <w:r w:rsidR="007C4E8E">
        <w:t xml:space="preserve">по </w:t>
      </w:r>
      <w:r w:rsidR="007C4E8E" w:rsidRPr="007C4E8E">
        <w:t xml:space="preserve">благоустройству сквера </w:t>
      </w:r>
      <w:proofErr w:type="spellStart"/>
      <w:r w:rsidR="007C4E8E" w:rsidRPr="007C4E8E">
        <w:t>р.п</w:t>
      </w:r>
      <w:proofErr w:type="spellEnd"/>
      <w:r w:rsidR="007C4E8E" w:rsidRPr="007C4E8E">
        <w:t xml:space="preserve">. Первое Мая, </w:t>
      </w:r>
      <w:proofErr w:type="spellStart"/>
      <w:r w:rsidR="007C4E8E" w:rsidRPr="007C4E8E">
        <w:t>ул.Садовая</w:t>
      </w:r>
      <w:proofErr w:type="spellEnd"/>
      <w:r w:rsidR="007C4E8E" w:rsidRPr="007C4E8E">
        <w:t xml:space="preserve">, в районе д. 35 </w:t>
      </w:r>
      <w:proofErr w:type="spellStart"/>
      <w:r w:rsidR="007C4E8E" w:rsidRPr="007C4E8E">
        <w:t>Балахнинского</w:t>
      </w:r>
      <w:proofErr w:type="spellEnd"/>
      <w:r w:rsidR="007C4E8E" w:rsidRPr="007C4E8E">
        <w:t xml:space="preserve"> муниципального округа в 2026 году в рамках программы "Формирование комфортной городской среды на территории </w:t>
      </w:r>
      <w:proofErr w:type="spellStart"/>
      <w:r w:rsidR="007C4E8E" w:rsidRPr="007C4E8E">
        <w:t>Балахнинского</w:t>
      </w:r>
      <w:proofErr w:type="spellEnd"/>
      <w:r w:rsidR="007C4E8E" w:rsidRPr="007C4E8E">
        <w:t xml:space="preserve"> муниципальног</w:t>
      </w:r>
      <w:r w:rsidR="007C4E8E">
        <w:t>о округа Нижегородской области"</w:t>
      </w:r>
    </w:p>
    <w:p w14:paraId="7BA2B00A" w14:textId="77777777" w:rsidR="0014197C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2B486678" w14:textId="77777777" w:rsidR="0014197C" w:rsidRPr="00E24374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138FE6BC" w14:textId="77777777" w:rsidR="00205F02" w:rsidRPr="00E24374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E24374">
        <w:rPr>
          <w:b/>
          <w:sz w:val="24"/>
          <w:szCs w:val="24"/>
        </w:rPr>
        <w:t>Общ</w:t>
      </w:r>
      <w:r w:rsidR="00BB584A" w:rsidRPr="00E24374">
        <w:rPr>
          <w:b/>
          <w:sz w:val="24"/>
          <w:szCs w:val="24"/>
        </w:rPr>
        <w:t>ая</w:t>
      </w:r>
      <w:r w:rsidRPr="00E24374">
        <w:rPr>
          <w:b/>
          <w:sz w:val="24"/>
          <w:szCs w:val="24"/>
        </w:rPr>
        <w:t xml:space="preserve"> </w:t>
      </w:r>
      <w:r w:rsidR="00FB2893" w:rsidRPr="00E24374">
        <w:rPr>
          <w:b/>
          <w:sz w:val="24"/>
          <w:szCs w:val="24"/>
        </w:rPr>
        <w:t>часть</w:t>
      </w:r>
      <w:r w:rsidR="0007505A" w:rsidRPr="00E24374">
        <w:rPr>
          <w:b/>
          <w:sz w:val="24"/>
          <w:szCs w:val="24"/>
        </w:rPr>
        <w:t>.</w:t>
      </w:r>
    </w:p>
    <w:p w14:paraId="3BA24537" w14:textId="7C493CA3" w:rsidR="008C236C" w:rsidRPr="00B056DC" w:rsidRDefault="00B71F3D" w:rsidP="008C236C">
      <w:pPr>
        <w:pStyle w:val="af3"/>
        <w:ind w:firstLine="709"/>
        <w:jc w:val="both"/>
      </w:pPr>
      <w:r w:rsidRPr="00B71F3D">
        <w:t xml:space="preserve">В целях исполнения обязательств филиалом ПАО «Россети Центр и Приволжье» - «Нижновэнерго» по </w:t>
      </w:r>
      <w:r w:rsidR="007C4E8E">
        <w:t xml:space="preserve">муниципальному контракту </w:t>
      </w:r>
      <w:r w:rsidRPr="00B71F3D">
        <w:t xml:space="preserve">№ </w:t>
      </w:r>
      <w:r w:rsidR="007C4E8E" w:rsidRPr="007C4E8E">
        <w:t>№ 77-ЗК/2026 от 22.06.2026</w:t>
      </w:r>
      <w:r w:rsidRPr="00B71F3D">
        <w:t xml:space="preserve">, заключенному между </w:t>
      </w:r>
      <w:r w:rsidR="007C4E8E" w:rsidRPr="007C4E8E">
        <w:t xml:space="preserve">Администрацией </w:t>
      </w:r>
      <w:proofErr w:type="spellStart"/>
      <w:r w:rsidR="007C4E8E" w:rsidRPr="007C4E8E">
        <w:t>Балахнинского</w:t>
      </w:r>
      <w:proofErr w:type="spellEnd"/>
      <w:r w:rsidR="007C4E8E" w:rsidRPr="007C4E8E">
        <w:t xml:space="preserve"> муниципального округа  Нижегородской области </w:t>
      </w:r>
      <w:r w:rsidRPr="00B71F3D">
        <w:t xml:space="preserve">и филиалом ПАО «Россети Центр и Приволжье» - «Нижновэнерго», филиал ПАО «Россети Центр и Приволжье» - «Нижновэнерго» производит закупку материалов в рамках дополнительного сервиса для выполнения работ по </w:t>
      </w:r>
      <w:r w:rsidR="007C4E8E" w:rsidRPr="007C4E8E">
        <w:t xml:space="preserve">благоустройству сквера </w:t>
      </w:r>
      <w:proofErr w:type="spellStart"/>
      <w:r w:rsidR="007C4E8E" w:rsidRPr="007C4E8E">
        <w:t>р.п</w:t>
      </w:r>
      <w:proofErr w:type="spellEnd"/>
      <w:r w:rsidR="007C4E8E" w:rsidRPr="007C4E8E">
        <w:t xml:space="preserve">. Первое Мая, </w:t>
      </w:r>
      <w:proofErr w:type="spellStart"/>
      <w:r w:rsidR="007C4E8E" w:rsidRPr="007C4E8E">
        <w:t>ул.Садовая</w:t>
      </w:r>
      <w:proofErr w:type="spellEnd"/>
      <w:r w:rsidR="007C4E8E" w:rsidRPr="007C4E8E">
        <w:t xml:space="preserve">, в районе д. 35 </w:t>
      </w:r>
      <w:proofErr w:type="spellStart"/>
      <w:r w:rsidR="007C4E8E" w:rsidRPr="007C4E8E">
        <w:t>Балахнинского</w:t>
      </w:r>
      <w:proofErr w:type="spellEnd"/>
      <w:r w:rsidR="007C4E8E" w:rsidRPr="007C4E8E">
        <w:t xml:space="preserve"> муниципального округа в 2026 году в рамках программы "Формирование комфортной городской среды на территории </w:t>
      </w:r>
      <w:proofErr w:type="spellStart"/>
      <w:r w:rsidR="007C4E8E" w:rsidRPr="007C4E8E">
        <w:t>Балахнинского</w:t>
      </w:r>
      <w:proofErr w:type="spellEnd"/>
      <w:r w:rsidR="007C4E8E" w:rsidRPr="007C4E8E">
        <w:t xml:space="preserve"> муниципального округа Нижегородской области"</w:t>
      </w:r>
      <w:r w:rsidRPr="00B71F3D">
        <w:t>.</w:t>
      </w:r>
    </w:p>
    <w:p w14:paraId="5B462DB0" w14:textId="77777777" w:rsidR="00205F02" w:rsidRPr="0096660E" w:rsidRDefault="008C236C" w:rsidP="008C236C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8C236C">
        <w:rPr>
          <w:b/>
          <w:sz w:val="24"/>
          <w:szCs w:val="24"/>
        </w:rPr>
        <w:t>Условия и сроки поставки</w:t>
      </w:r>
      <w:r w:rsidR="0007505A" w:rsidRPr="008C236C">
        <w:rPr>
          <w:b/>
          <w:sz w:val="24"/>
          <w:szCs w:val="24"/>
        </w:rPr>
        <w:t>.</w:t>
      </w:r>
    </w:p>
    <w:p w14:paraId="2E53A98E" w14:textId="77777777" w:rsidR="004A0CF2" w:rsidRDefault="00FD7D1F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Поставщик обеспечивает поставку </w:t>
      </w:r>
      <w:r w:rsidR="00DF204E">
        <w:rPr>
          <w:sz w:val="24"/>
          <w:szCs w:val="24"/>
        </w:rPr>
        <w:t xml:space="preserve">оборудования и </w:t>
      </w:r>
      <w:r w:rsidR="004E50DF">
        <w:rPr>
          <w:sz w:val="24"/>
          <w:szCs w:val="24"/>
        </w:rPr>
        <w:t>материалов</w:t>
      </w:r>
      <w:r w:rsidRPr="0096660E">
        <w:rPr>
          <w:sz w:val="24"/>
          <w:szCs w:val="24"/>
        </w:rPr>
        <w:t xml:space="preserve"> </w:t>
      </w:r>
      <w:r w:rsidR="009C4854">
        <w:rPr>
          <w:sz w:val="24"/>
          <w:szCs w:val="24"/>
        </w:rPr>
        <w:t xml:space="preserve">на склад получателя – филиала </w:t>
      </w:r>
      <w:r w:rsidR="009C4854" w:rsidRPr="009C4854">
        <w:rPr>
          <w:sz w:val="24"/>
          <w:szCs w:val="24"/>
        </w:rPr>
        <w:t>ПАО «</w:t>
      </w:r>
      <w:r w:rsidR="000E780C">
        <w:rPr>
          <w:sz w:val="24"/>
          <w:szCs w:val="24"/>
        </w:rPr>
        <w:t>Россети Центр и Приволжье</w:t>
      </w:r>
      <w:r w:rsidR="009C4854" w:rsidRPr="009C4854">
        <w:rPr>
          <w:sz w:val="24"/>
          <w:szCs w:val="24"/>
        </w:rPr>
        <w:t>»</w:t>
      </w:r>
      <w:r w:rsidR="009C4854" w:rsidRPr="00DA6E95">
        <w:rPr>
          <w:sz w:val="24"/>
          <w:szCs w:val="24"/>
        </w:rPr>
        <w:t xml:space="preserve"> </w:t>
      </w:r>
      <w:r w:rsidR="00DA6E95" w:rsidRPr="00DA6E95">
        <w:rPr>
          <w:sz w:val="24"/>
          <w:szCs w:val="24"/>
        </w:rPr>
        <w:t>- «Нижновэнерго»</w:t>
      </w:r>
      <w:r w:rsidR="00DA6E95" w:rsidRPr="00DA6E95">
        <w:t xml:space="preserve"> </w:t>
      </w:r>
      <w:r w:rsidR="00BB584A" w:rsidRPr="0096660E">
        <w:rPr>
          <w:sz w:val="24"/>
          <w:szCs w:val="24"/>
        </w:rPr>
        <w:t>в сроки</w:t>
      </w:r>
      <w:r w:rsidR="0027779A" w:rsidRPr="0096660E">
        <w:rPr>
          <w:sz w:val="24"/>
          <w:szCs w:val="24"/>
        </w:rPr>
        <w:t xml:space="preserve">, </w:t>
      </w:r>
      <w:r w:rsidR="00BB584A" w:rsidRPr="0096660E">
        <w:rPr>
          <w:sz w:val="24"/>
          <w:szCs w:val="24"/>
        </w:rPr>
        <w:t>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62"/>
        <w:gridCol w:w="1407"/>
        <w:gridCol w:w="3572"/>
        <w:gridCol w:w="2914"/>
      </w:tblGrid>
      <w:tr w:rsidR="00C95145" w:rsidRPr="0096660E" w14:paraId="64366ECB" w14:textId="77777777" w:rsidTr="00C2385E">
        <w:trPr>
          <w:trHeight w:val="608"/>
          <w:jc w:val="center"/>
        </w:trPr>
        <w:tc>
          <w:tcPr>
            <w:tcW w:w="1962" w:type="dxa"/>
            <w:vAlign w:val="center"/>
          </w:tcPr>
          <w:p w14:paraId="5A9C86A6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Филиал</w:t>
            </w:r>
          </w:p>
        </w:tc>
        <w:tc>
          <w:tcPr>
            <w:tcW w:w="1407" w:type="dxa"/>
            <w:vAlign w:val="center"/>
          </w:tcPr>
          <w:p w14:paraId="41E674E2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572" w:type="dxa"/>
            <w:vAlign w:val="center"/>
          </w:tcPr>
          <w:p w14:paraId="411ECF21" w14:textId="77777777" w:rsidR="00C95145" w:rsidRPr="0096660E" w:rsidRDefault="004B3262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Точки</w:t>
            </w:r>
            <w:r w:rsidR="00C95145" w:rsidRPr="0096660E">
              <w:rPr>
                <w:sz w:val="24"/>
                <w:szCs w:val="24"/>
              </w:rPr>
              <w:t xml:space="preserve"> поставки </w:t>
            </w:r>
          </w:p>
        </w:tc>
        <w:tc>
          <w:tcPr>
            <w:tcW w:w="2914" w:type="dxa"/>
            <w:vAlign w:val="center"/>
          </w:tcPr>
          <w:p w14:paraId="55FCF456" w14:textId="77777777" w:rsidR="00C95145" w:rsidRPr="00E24374" w:rsidRDefault="00C95145" w:rsidP="00C2099F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24374">
              <w:rPr>
                <w:sz w:val="24"/>
                <w:szCs w:val="24"/>
              </w:rPr>
              <w:t>Срок поставки</w:t>
            </w:r>
          </w:p>
        </w:tc>
      </w:tr>
      <w:tr w:rsidR="00C95145" w:rsidRPr="0096660E" w14:paraId="255F1554" w14:textId="77777777" w:rsidTr="00C2385E">
        <w:trPr>
          <w:trHeight w:val="1133"/>
          <w:jc w:val="center"/>
        </w:trPr>
        <w:tc>
          <w:tcPr>
            <w:tcW w:w="1962" w:type="dxa"/>
            <w:vAlign w:val="center"/>
          </w:tcPr>
          <w:p w14:paraId="17453CA3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«Нижновэнерго»</w:t>
            </w:r>
          </w:p>
        </w:tc>
        <w:tc>
          <w:tcPr>
            <w:tcW w:w="1407" w:type="dxa"/>
            <w:vAlign w:val="center"/>
          </w:tcPr>
          <w:p w14:paraId="5633F95A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</w:t>
            </w:r>
          </w:p>
        </w:tc>
        <w:tc>
          <w:tcPr>
            <w:tcW w:w="3572" w:type="dxa"/>
            <w:vAlign w:val="center"/>
          </w:tcPr>
          <w:p w14:paraId="22F1DE1E" w14:textId="205274FB" w:rsidR="00C95145" w:rsidRPr="00930E7A" w:rsidRDefault="007C4E8E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7C4E8E">
              <w:rPr>
                <w:rFonts w:eastAsia="Calibri"/>
                <w:sz w:val="24"/>
                <w:szCs w:val="24"/>
                <w:lang w:eastAsia="en-US"/>
              </w:rPr>
              <w:t>606403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7C4E8E">
              <w:rPr>
                <w:rFonts w:eastAsia="Calibri"/>
                <w:sz w:val="24"/>
                <w:szCs w:val="24"/>
                <w:lang w:eastAsia="en-US"/>
              </w:rPr>
              <w:t>Нижегородская обл., г. Балахна, ул. Свердлова, д. 29</w:t>
            </w:r>
          </w:p>
        </w:tc>
        <w:tc>
          <w:tcPr>
            <w:tcW w:w="2914" w:type="dxa"/>
            <w:vAlign w:val="center"/>
          </w:tcPr>
          <w:p w14:paraId="04F8F6CE" w14:textId="77777777" w:rsidR="004E135F" w:rsidRDefault="004E135F" w:rsidP="008A63EB">
            <w:pPr>
              <w:tabs>
                <w:tab w:val="left" w:pos="1134"/>
              </w:tabs>
              <w:rPr>
                <w:sz w:val="24"/>
                <w:szCs w:val="24"/>
                <w:highlight w:val="yellow"/>
              </w:rPr>
            </w:pPr>
          </w:p>
          <w:p w14:paraId="33E2F85F" w14:textId="3D9AED27" w:rsidR="00C95145" w:rsidRPr="00E24374" w:rsidRDefault="00B71F3D" w:rsidP="00C238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C2385E">
              <w:rPr>
                <w:sz w:val="24"/>
                <w:szCs w:val="24"/>
              </w:rPr>
              <w:t xml:space="preserve">с момента заключения договора в течение </w:t>
            </w:r>
            <w:r w:rsidR="00C2385E">
              <w:rPr>
                <w:sz w:val="24"/>
                <w:szCs w:val="24"/>
              </w:rPr>
              <w:t xml:space="preserve">                       </w:t>
            </w:r>
            <w:r w:rsidR="00D82D98" w:rsidRPr="00C2385E">
              <w:rPr>
                <w:sz w:val="24"/>
                <w:szCs w:val="24"/>
              </w:rPr>
              <w:t>1</w:t>
            </w:r>
            <w:r w:rsidRPr="00C2385E">
              <w:rPr>
                <w:sz w:val="24"/>
                <w:szCs w:val="24"/>
              </w:rPr>
              <w:t>5 календарных дней</w:t>
            </w:r>
          </w:p>
        </w:tc>
      </w:tr>
    </w:tbl>
    <w:p w14:paraId="10C3A725" w14:textId="77777777" w:rsidR="00B71F3D" w:rsidRDefault="00B71F3D" w:rsidP="00B71F3D">
      <w:pPr>
        <w:pStyle w:val="a5"/>
        <w:ind w:left="567"/>
        <w:jc w:val="both"/>
        <w:rPr>
          <w:b/>
          <w:sz w:val="24"/>
          <w:szCs w:val="24"/>
        </w:rPr>
      </w:pPr>
    </w:p>
    <w:p w14:paraId="4244AB93" w14:textId="66FCF158" w:rsidR="00B96B30" w:rsidRPr="0096660E" w:rsidRDefault="005F3B54" w:rsidP="00191A9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896971">
        <w:rPr>
          <w:b/>
          <w:sz w:val="24"/>
          <w:szCs w:val="24"/>
        </w:rPr>
        <w:t>еречень</w:t>
      </w:r>
      <w:r w:rsidR="00205F02" w:rsidRPr="0096660E">
        <w:rPr>
          <w:b/>
          <w:sz w:val="24"/>
          <w:szCs w:val="24"/>
        </w:rPr>
        <w:t xml:space="preserve"> </w:t>
      </w:r>
      <w:r w:rsidR="008C629C">
        <w:rPr>
          <w:b/>
          <w:sz w:val="24"/>
          <w:szCs w:val="24"/>
        </w:rPr>
        <w:t>продукции.</w:t>
      </w:r>
    </w:p>
    <w:p w14:paraId="5F2E67A3" w14:textId="77777777" w:rsidR="007C4E8E" w:rsidRDefault="00191A9A" w:rsidP="007C4E8E">
      <w:pPr>
        <w:ind w:firstLine="567"/>
        <w:jc w:val="both"/>
        <w:rPr>
          <w:sz w:val="24"/>
          <w:szCs w:val="24"/>
        </w:rPr>
      </w:pPr>
      <w:r w:rsidRPr="00063D31">
        <w:rPr>
          <w:sz w:val="24"/>
          <w:szCs w:val="24"/>
        </w:rPr>
        <w:t>Количество и состав оборудования указан</w:t>
      </w:r>
      <w:r w:rsidR="00063D31" w:rsidRPr="00063D31">
        <w:rPr>
          <w:sz w:val="24"/>
          <w:szCs w:val="24"/>
        </w:rPr>
        <w:t>ы</w:t>
      </w:r>
      <w:r w:rsidRPr="00063D31">
        <w:rPr>
          <w:sz w:val="24"/>
          <w:szCs w:val="24"/>
        </w:rPr>
        <w:t xml:space="preserve"> в Приложении</w:t>
      </w:r>
      <w:r w:rsidR="00651DF5">
        <w:rPr>
          <w:sz w:val="24"/>
          <w:szCs w:val="24"/>
        </w:rPr>
        <w:t xml:space="preserve"> № 1</w:t>
      </w:r>
      <w:r w:rsidRPr="00063D31">
        <w:rPr>
          <w:sz w:val="24"/>
          <w:szCs w:val="24"/>
        </w:rPr>
        <w:t xml:space="preserve"> к настоящему техническому заданию.</w:t>
      </w:r>
    </w:p>
    <w:p w14:paraId="78190A8C" w14:textId="34D33BF5" w:rsidR="008658C5" w:rsidRPr="007C4E8E" w:rsidRDefault="00431440" w:rsidP="00431440">
      <w:pPr>
        <w:ind w:firstLine="567"/>
        <w:jc w:val="both"/>
        <w:rPr>
          <w:sz w:val="24"/>
          <w:szCs w:val="24"/>
        </w:rPr>
      </w:pPr>
      <w:r w:rsidRPr="00431440">
        <w:rPr>
          <w:sz w:val="24"/>
          <w:szCs w:val="24"/>
        </w:rPr>
        <w:t>Допускается поставка эквивалентной продукции, ра</w:t>
      </w:r>
      <w:r>
        <w:rPr>
          <w:sz w:val="24"/>
          <w:szCs w:val="24"/>
        </w:rPr>
        <w:t xml:space="preserve">вноценной или превосходящей по </w:t>
      </w:r>
      <w:r w:rsidRPr="00431440">
        <w:rPr>
          <w:sz w:val="24"/>
          <w:szCs w:val="24"/>
        </w:rPr>
        <w:t>качеству требуемую продукцию, указанную в Приложении</w:t>
      </w:r>
      <w:r>
        <w:rPr>
          <w:sz w:val="24"/>
          <w:szCs w:val="24"/>
        </w:rPr>
        <w:t xml:space="preserve"> №1</w:t>
      </w:r>
      <w:r w:rsidRPr="00431440">
        <w:rPr>
          <w:sz w:val="24"/>
          <w:szCs w:val="24"/>
        </w:rPr>
        <w:t xml:space="preserve"> к настоящему техническому заданию.</w:t>
      </w:r>
    </w:p>
    <w:p w14:paraId="73B69FE8" w14:textId="77777777" w:rsidR="00205F02" w:rsidRPr="00681611" w:rsidRDefault="00FD7D1F" w:rsidP="00191A9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  <w:lang w:val="en-US"/>
        </w:rPr>
      </w:pPr>
      <w:r w:rsidRPr="0096660E">
        <w:rPr>
          <w:b/>
          <w:sz w:val="24"/>
          <w:szCs w:val="24"/>
        </w:rPr>
        <w:t>Общие</w:t>
      </w:r>
      <w:r w:rsidRPr="00681611">
        <w:rPr>
          <w:b/>
          <w:sz w:val="24"/>
          <w:szCs w:val="24"/>
          <w:lang w:val="en-US"/>
        </w:rPr>
        <w:t xml:space="preserve"> </w:t>
      </w:r>
      <w:r w:rsidRPr="0096660E">
        <w:rPr>
          <w:b/>
          <w:sz w:val="24"/>
          <w:szCs w:val="24"/>
        </w:rPr>
        <w:t>требования</w:t>
      </w:r>
      <w:r w:rsidR="00A833E5" w:rsidRPr="00681611">
        <w:rPr>
          <w:b/>
          <w:sz w:val="24"/>
          <w:szCs w:val="24"/>
          <w:lang w:val="en-US"/>
        </w:rPr>
        <w:t>.</w:t>
      </w:r>
    </w:p>
    <w:p w14:paraId="40217BA5" w14:textId="77777777" w:rsidR="00660F3A" w:rsidRPr="00AF0645" w:rsidRDefault="00660F3A" w:rsidP="00AF0645">
      <w:pPr>
        <w:numPr>
          <w:ilvl w:val="1"/>
          <w:numId w:val="1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К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поставке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допуска</w:t>
      </w:r>
      <w:r w:rsidR="00930E7A">
        <w:rPr>
          <w:sz w:val="24"/>
          <w:szCs w:val="24"/>
        </w:rPr>
        <w:t>ет</w:t>
      </w:r>
      <w:r w:rsidR="006702A3">
        <w:rPr>
          <w:sz w:val="24"/>
          <w:szCs w:val="24"/>
        </w:rPr>
        <w:t>ся</w:t>
      </w:r>
      <w:r w:rsidR="006702A3" w:rsidRPr="0078581F">
        <w:rPr>
          <w:sz w:val="24"/>
          <w:szCs w:val="24"/>
        </w:rPr>
        <w:t xml:space="preserve"> </w:t>
      </w:r>
      <w:r w:rsidR="005F3B54">
        <w:rPr>
          <w:sz w:val="24"/>
          <w:szCs w:val="24"/>
        </w:rPr>
        <w:t>продукция</w:t>
      </w:r>
      <w:r w:rsidRPr="0078581F">
        <w:rPr>
          <w:sz w:val="24"/>
          <w:szCs w:val="24"/>
        </w:rPr>
        <w:t xml:space="preserve">, </w:t>
      </w:r>
      <w:r w:rsidRPr="00660F3A">
        <w:rPr>
          <w:sz w:val="24"/>
          <w:szCs w:val="24"/>
        </w:rPr>
        <w:t>отвечающ</w:t>
      </w:r>
      <w:r w:rsidR="005852E1">
        <w:rPr>
          <w:sz w:val="24"/>
          <w:szCs w:val="24"/>
        </w:rPr>
        <w:t>ая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следующим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требованиям</w:t>
      </w:r>
      <w:r w:rsidRPr="0078581F">
        <w:rPr>
          <w:sz w:val="24"/>
          <w:szCs w:val="24"/>
        </w:rPr>
        <w:t>:</w:t>
      </w:r>
    </w:p>
    <w:p w14:paraId="5F91463A" w14:textId="77777777" w:rsidR="00660F3A" w:rsidRDefault="00660F3A" w:rsidP="00191A9A">
      <w:pPr>
        <w:numPr>
          <w:ilvl w:val="0"/>
          <w:numId w:val="27"/>
        </w:numPr>
        <w:tabs>
          <w:tab w:val="left" w:pos="0"/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660F3A">
        <w:rPr>
          <w:sz w:val="24"/>
          <w:szCs w:val="24"/>
        </w:rPr>
        <w:t>наличие ТУ, подтверждающих соответствие техническим требованиям;</w:t>
      </w:r>
    </w:p>
    <w:p w14:paraId="633FFE61" w14:textId="77777777" w:rsidR="00162518" w:rsidRPr="00660F3A" w:rsidRDefault="00162518" w:rsidP="00191A9A">
      <w:pPr>
        <w:numPr>
          <w:ilvl w:val="0"/>
          <w:numId w:val="2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162518">
        <w:rPr>
          <w:sz w:val="24"/>
          <w:szCs w:val="24"/>
        </w:rPr>
        <w:t>продукция должна</w:t>
      </w:r>
      <w:r>
        <w:rPr>
          <w:sz w:val="24"/>
          <w:szCs w:val="24"/>
        </w:rPr>
        <w:t xml:space="preserve"> иметь сертификаты, декларации о соответствии</w:t>
      </w:r>
      <w:r w:rsidR="008658C5">
        <w:rPr>
          <w:sz w:val="24"/>
          <w:szCs w:val="24"/>
        </w:rPr>
        <w:t>.</w:t>
      </w:r>
    </w:p>
    <w:p w14:paraId="290EAAE1" w14:textId="77777777" w:rsidR="00A0775B" w:rsidRDefault="00AF0645" w:rsidP="00191A9A">
      <w:pPr>
        <w:pStyle w:val="a5"/>
        <w:numPr>
          <w:ilvl w:val="1"/>
          <w:numId w:val="1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9121BE">
        <w:rPr>
          <w:sz w:val="24"/>
          <w:szCs w:val="24"/>
        </w:rPr>
        <w:lastRenderedPageBreak/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</w:t>
      </w:r>
      <w:r>
        <w:rPr>
          <w:sz w:val="24"/>
          <w:szCs w:val="24"/>
        </w:rPr>
        <w:t>,</w:t>
      </w:r>
      <w:r w:rsidRPr="009121BE">
        <w:rPr>
          <w:sz w:val="24"/>
          <w:szCs w:val="24"/>
        </w:rPr>
        <w:t xml:space="preserve"> заявленным в приложении к договору поставки «Технические требования» / «Спецификация»</w:t>
      </w:r>
      <w:r>
        <w:rPr>
          <w:sz w:val="24"/>
          <w:szCs w:val="24"/>
        </w:rPr>
        <w:t>.</w:t>
      </w:r>
    </w:p>
    <w:p w14:paraId="32BE32D6" w14:textId="77777777" w:rsidR="0057691A" w:rsidRPr="0096660E" w:rsidRDefault="0057691A" w:rsidP="00191A9A">
      <w:pPr>
        <w:pStyle w:val="a5"/>
        <w:numPr>
          <w:ilvl w:val="1"/>
          <w:numId w:val="15"/>
        </w:numPr>
        <w:ind w:left="0" w:firstLine="567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Упаковка, транспортирование, условия и сроки хранения.</w:t>
      </w:r>
    </w:p>
    <w:p w14:paraId="45B0FEF4" w14:textId="77777777" w:rsidR="0057691A" w:rsidRPr="0096660E" w:rsidRDefault="001A06D8" w:rsidP="00191A9A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Транспортировка</w:t>
      </w:r>
      <w:r w:rsidR="008A5209">
        <w:rPr>
          <w:sz w:val="24"/>
          <w:szCs w:val="24"/>
        </w:rPr>
        <w:t xml:space="preserve"> </w:t>
      </w:r>
      <w:r w:rsidR="00026207">
        <w:rPr>
          <w:sz w:val="24"/>
          <w:szCs w:val="24"/>
        </w:rPr>
        <w:t>продукции</w:t>
      </w:r>
      <w:r w:rsidR="00930E7A">
        <w:rPr>
          <w:sz w:val="24"/>
          <w:szCs w:val="24"/>
        </w:rPr>
        <w:t xml:space="preserve"> </w:t>
      </w:r>
      <w:r w:rsidR="00080D74" w:rsidRPr="00080D74">
        <w:rPr>
          <w:sz w:val="24"/>
          <w:szCs w:val="24"/>
        </w:rPr>
        <w:t>долж</w:t>
      </w:r>
      <w:r>
        <w:rPr>
          <w:sz w:val="24"/>
          <w:szCs w:val="24"/>
        </w:rPr>
        <w:t xml:space="preserve">на </w:t>
      </w:r>
      <w:r w:rsidR="00080D74" w:rsidRPr="00080D74">
        <w:rPr>
          <w:sz w:val="24"/>
          <w:szCs w:val="24"/>
        </w:rPr>
        <w:t>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31ADDC" w14:textId="77777777" w:rsidR="005117EE" w:rsidRPr="00275562" w:rsidRDefault="00275562" w:rsidP="00191A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="00245529" w:rsidRPr="00275562">
        <w:rPr>
          <w:sz w:val="24"/>
          <w:szCs w:val="24"/>
        </w:rPr>
        <w:t>Поставляем</w:t>
      </w:r>
      <w:r w:rsidR="00026207">
        <w:rPr>
          <w:sz w:val="24"/>
          <w:szCs w:val="24"/>
        </w:rPr>
        <w:t xml:space="preserve">ая продукция </w:t>
      </w:r>
      <w:r w:rsidR="00930E7A">
        <w:rPr>
          <w:sz w:val="24"/>
          <w:szCs w:val="24"/>
        </w:rPr>
        <w:t>должн</w:t>
      </w:r>
      <w:r w:rsidR="00026207">
        <w:rPr>
          <w:sz w:val="24"/>
          <w:szCs w:val="24"/>
        </w:rPr>
        <w:t>а</w:t>
      </w:r>
      <w:r w:rsidR="00930E7A">
        <w:rPr>
          <w:sz w:val="24"/>
          <w:szCs w:val="24"/>
        </w:rPr>
        <w:t xml:space="preserve"> </w:t>
      </w:r>
      <w:r w:rsidR="008A5209" w:rsidRPr="00275562">
        <w:rPr>
          <w:sz w:val="24"/>
          <w:szCs w:val="24"/>
        </w:rPr>
        <w:t>бы</w:t>
      </w:r>
      <w:r w:rsidR="00F8059C" w:rsidRPr="00275562">
        <w:rPr>
          <w:sz w:val="24"/>
          <w:szCs w:val="24"/>
        </w:rPr>
        <w:t>ть нов</w:t>
      </w:r>
      <w:r w:rsidR="00930E7A">
        <w:rPr>
          <w:sz w:val="24"/>
          <w:szCs w:val="24"/>
        </w:rPr>
        <w:t>о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(ранее не бывше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в эксплуатации) с датой</w:t>
      </w:r>
      <w:r w:rsidR="008A5209" w:rsidRPr="00275562">
        <w:rPr>
          <w:sz w:val="24"/>
          <w:szCs w:val="24"/>
        </w:rPr>
        <w:t xml:space="preserve"> выпуска не более полугода от момента поставки.</w:t>
      </w:r>
    </w:p>
    <w:p w14:paraId="36E794E2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6D47724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05F02" w:rsidRPr="0096660E">
        <w:rPr>
          <w:b/>
          <w:sz w:val="24"/>
          <w:szCs w:val="24"/>
        </w:rPr>
        <w:t>Гарантийные обязательства</w:t>
      </w:r>
      <w:r w:rsidR="00A833E5" w:rsidRPr="0096660E">
        <w:rPr>
          <w:b/>
          <w:sz w:val="24"/>
          <w:szCs w:val="24"/>
        </w:rPr>
        <w:t>.</w:t>
      </w:r>
    </w:p>
    <w:p w14:paraId="68F7CEE7" w14:textId="77777777" w:rsidR="00AA0939" w:rsidRDefault="00AA0939" w:rsidP="00191A9A">
      <w:pPr>
        <w:ind w:firstLine="567"/>
        <w:jc w:val="both"/>
        <w:rPr>
          <w:sz w:val="24"/>
          <w:szCs w:val="24"/>
        </w:rPr>
      </w:pPr>
      <w:r w:rsidRPr="00AA0939">
        <w:rPr>
          <w:sz w:val="24"/>
          <w:szCs w:val="24"/>
        </w:rPr>
        <w:t>Время начала исчисления гарантийного срока – с момента поставки товара на склад. Гарантийный срок должен быть не менее чем 12 (двенадцать) месяцев.</w:t>
      </w:r>
    </w:p>
    <w:p w14:paraId="05C96E48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1B98650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205F02" w:rsidRPr="0096660E">
        <w:rPr>
          <w:b/>
          <w:sz w:val="24"/>
          <w:szCs w:val="24"/>
        </w:rPr>
        <w:t xml:space="preserve">Требования к надежности и живучести </w:t>
      </w:r>
      <w:r w:rsidR="001F1221">
        <w:rPr>
          <w:b/>
          <w:sz w:val="24"/>
          <w:szCs w:val="24"/>
        </w:rPr>
        <w:t>продукции</w:t>
      </w:r>
      <w:r w:rsidR="00A833E5" w:rsidRPr="0096660E">
        <w:rPr>
          <w:b/>
          <w:sz w:val="24"/>
          <w:szCs w:val="24"/>
        </w:rPr>
        <w:t>.</w:t>
      </w:r>
    </w:p>
    <w:p w14:paraId="406858BE" w14:textId="77777777" w:rsidR="004B059F" w:rsidRPr="004B059F" w:rsidRDefault="00026207" w:rsidP="00191A9A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0B64A2">
        <w:rPr>
          <w:sz w:val="24"/>
          <w:szCs w:val="24"/>
        </w:rPr>
        <w:t xml:space="preserve"> </w:t>
      </w:r>
      <w:r w:rsidR="004B059F" w:rsidRPr="004B059F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4B059F" w:rsidRPr="004B059F">
        <w:rPr>
          <w:sz w:val="24"/>
          <w:szCs w:val="24"/>
        </w:rPr>
        <w:t xml:space="preserve"> с</w:t>
      </w:r>
      <w:r w:rsidR="001A06D8">
        <w:rPr>
          <w:sz w:val="24"/>
          <w:szCs w:val="24"/>
        </w:rPr>
        <w:t xml:space="preserve">оответствовать всем заявленным </w:t>
      </w:r>
      <w:r w:rsidR="004B059F" w:rsidRPr="004B059F">
        <w:rPr>
          <w:sz w:val="24"/>
          <w:szCs w:val="24"/>
        </w:rPr>
        <w:t xml:space="preserve">параметрам в течение всего периода эксплуатации. </w:t>
      </w:r>
    </w:p>
    <w:p w14:paraId="7E214863" w14:textId="69E5C397" w:rsidR="0007505A" w:rsidRDefault="0007505A" w:rsidP="0007505A">
      <w:pPr>
        <w:rPr>
          <w:sz w:val="24"/>
          <w:szCs w:val="24"/>
        </w:rPr>
      </w:pPr>
    </w:p>
    <w:p w14:paraId="5DE2F639" w14:textId="1C4DB3EC" w:rsidR="00191A9A" w:rsidRPr="0007505A" w:rsidRDefault="00191A9A" w:rsidP="0007505A">
      <w:pPr>
        <w:rPr>
          <w:sz w:val="24"/>
          <w:szCs w:val="24"/>
        </w:rPr>
      </w:pPr>
    </w:p>
    <w:p w14:paraId="670CD713" w14:textId="0BCA7D14" w:rsidR="00205F02" w:rsidRDefault="00205F02" w:rsidP="0007505A">
      <w:pPr>
        <w:rPr>
          <w:sz w:val="24"/>
          <w:szCs w:val="24"/>
        </w:rPr>
      </w:pPr>
    </w:p>
    <w:p w14:paraId="72A3E318" w14:textId="482A2BFB" w:rsidR="00851501" w:rsidRDefault="00851501" w:rsidP="0007505A">
      <w:pPr>
        <w:rPr>
          <w:sz w:val="24"/>
          <w:szCs w:val="24"/>
        </w:rPr>
      </w:pPr>
    </w:p>
    <w:p w14:paraId="56C8B0F3" w14:textId="68B1E55D" w:rsidR="00602267" w:rsidRPr="00BE1D5D" w:rsidRDefault="00602267" w:rsidP="0060226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04420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>
        <w:rPr>
          <w:rFonts w:ascii="Times New Roman" w:hAnsi="Times New Roman" w:cs="Times New Roman"/>
          <w:sz w:val="24"/>
          <w:szCs w:val="24"/>
        </w:rPr>
        <w:t>анализа рынка, развития услуг и сервисов</w:t>
      </w:r>
      <w:r w:rsidRPr="00504420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50442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С.П. Гудков</w:t>
      </w:r>
    </w:p>
    <w:p w14:paraId="5D8F9D3E" w14:textId="24F0F4F7" w:rsidR="001A3B1B" w:rsidRDefault="001A3B1B" w:rsidP="00602267">
      <w:pPr>
        <w:jc w:val="center"/>
        <w:rPr>
          <w:sz w:val="24"/>
          <w:szCs w:val="24"/>
        </w:rPr>
      </w:pPr>
    </w:p>
    <w:p w14:paraId="4AF26BEA" w14:textId="5122D516" w:rsidR="004E135F" w:rsidRDefault="004E135F" w:rsidP="00602267">
      <w:pPr>
        <w:jc w:val="center"/>
        <w:rPr>
          <w:sz w:val="24"/>
          <w:szCs w:val="24"/>
        </w:rPr>
      </w:pPr>
    </w:p>
    <w:p w14:paraId="4055881B" w14:textId="2C5348DB" w:rsidR="004E135F" w:rsidRDefault="004E135F" w:rsidP="00602267">
      <w:pPr>
        <w:jc w:val="center"/>
        <w:rPr>
          <w:sz w:val="24"/>
          <w:szCs w:val="24"/>
        </w:rPr>
      </w:pPr>
    </w:p>
    <w:p w14:paraId="21B72636" w14:textId="77777777" w:rsidR="004E135F" w:rsidRDefault="004E135F" w:rsidP="004E135F">
      <w:pPr>
        <w:jc w:val="right"/>
      </w:pPr>
    </w:p>
    <w:p w14:paraId="16358A5F" w14:textId="77777777" w:rsidR="004E135F" w:rsidRDefault="004E135F" w:rsidP="004E135F">
      <w:pPr>
        <w:jc w:val="right"/>
      </w:pPr>
    </w:p>
    <w:p w14:paraId="60106C34" w14:textId="77777777" w:rsidR="004E135F" w:rsidRDefault="004E135F" w:rsidP="004E135F">
      <w:pPr>
        <w:jc w:val="right"/>
      </w:pPr>
    </w:p>
    <w:p w14:paraId="229B77DE" w14:textId="77777777" w:rsidR="004E135F" w:rsidRDefault="004E135F" w:rsidP="004E135F">
      <w:pPr>
        <w:jc w:val="right"/>
      </w:pPr>
    </w:p>
    <w:p w14:paraId="0AAB16DA" w14:textId="77777777" w:rsidR="004E135F" w:rsidRDefault="004E135F" w:rsidP="004E135F">
      <w:pPr>
        <w:jc w:val="right"/>
      </w:pPr>
    </w:p>
    <w:p w14:paraId="4F19D050" w14:textId="77777777" w:rsidR="004E135F" w:rsidRDefault="004E135F" w:rsidP="004E135F">
      <w:pPr>
        <w:jc w:val="right"/>
      </w:pPr>
    </w:p>
    <w:p w14:paraId="7D4BF7E5" w14:textId="77777777" w:rsidR="004E135F" w:rsidRDefault="004E135F" w:rsidP="004E135F">
      <w:pPr>
        <w:jc w:val="right"/>
      </w:pPr>
    </w:p>
    <w:p w14:paraId="41D37F1C" w14:textId="77777777" w:rsidR="004E135F" w:rsidRDefault="004E135F" w:rsidP="004E135F">
      <w:pPr>
        <w:jc w:val="right"/>
      </w:pPr>
    </w:p>
    <w:p w14:paraId="0B8DC6A3" w14:textId="77777777" w:rsidR="004E135F" w:rsidRDefault="004E135F" w:rsidP="004E135F">
      <w:pPr>
        <w:jc w:val="right"/>
      </w:pPr>
    </w:p>
    <w:p w14:paraId="73D97756" w14:textId="77777777" w:rsidR="004E135F" w:rsidRDefault="004E135F" w:rsidP="004E135F">
      <w:pPr>
        <w:jc w:val="right"/>
      </w:pPr>
    </w:p>
    <w:p w14:paraId="17E7A08B" w14:textId="77777777" w:rsidR="004E135F" w:rsidRDefault="004E135F" w:rsidP="004E135F">
      <w:pPr>
        <w:jc w:val="right"/>
      </w:pPr>
    </w:p>
    <w:p w14:paraId="19AE275E" w14:textId="77777777" w:rsidR="004E135F" w:rsidRDefault="004E135F" w:rsidP="004E135F">
      <w:pPr>
        <w:jc w:val="right"/>
      </w:pPr>
    </w:p>
    <w:p w14:paraId="46CF86AC" w14:textId="77777777" w:rsidR="004E135F" w:rsidRDefault="004E135F" w:rsidP="004E135F">
      <w:pPr>
        <w:jc w:val="right"/>
      </w:pPr>
    </w:p>
    <w:p w14:paraId="7BC2A334" w14:textId="77777777" w:rsidR="004E135F" w:rsidRDefault="004E135F" w:rsidP="004E135F">
      <w:pPr>
        <w:jc w:val="right"/>
      </w:pPr>
    </w:p>
    <w:p w14:paraId="7FB30973" w14:textId="77777777" w:rsidR="004E135F" w:rsidRDefault="004E135F" w:rsidP="004E135F">
      <w:pPr>
        <w:jc w:val="right"/>
      </w:pPr>
    </w:p>
    <w:p w14:paraId="198BB5EB" w14:textId="77777777" w:rsidR="004E135F" w:rsidRDefault="004E135F" w:rsidP="004E135F">
      <w:pPr>
        <w:jc w:val="right"/>
      </w:pPr>
    </w:p>
    <w:p w14:paraId="56785771" w14:textId="77777777" w:rsidR="004E135F" w:rsidRDefault="004E135F" w:rsidP="004E135F">
      <w:pPr>
        <w:jc w:val="right"/>
      </w:pPr>
    </w:p>
    <w:p w14:paraId="09DA6BCD" w14:textId="77777777" w:rsidR="004E135F" w:rsidRDefault="004E135F" w:rsidP="004E135F">
      <w:pPr>
        <w:jc w:val="right"/>
      </w:pPr>
    </w:p>
    <w:p w14:paraId="3E647D4E" w14:textId="77777777" w:rsidR="004E135F" w:rsidRDefault="004E135F" w:rsidP="004E135F">
      <w:pPr>
        <w:jc w:val="right"/>
      </w:pPr>
    </w:p>
    <w:p w14:paraId="04811B5D" w14:textId="77777777" w:rsidR="004E135F" w:rsidRDefault="004E135F" w:rsidP="004E135F">
      <w:pPr>
        <w:jc w:val="right"/>
      </w:pPr>
    </w:p>
    <w:p w14:paraId="68431A80" w14:textId="77777777" w:rsidR="004E135F" w:rsidRDefault="004E135F" w:rsidP="004E135F">
      <w:pPr>
        <w:jc w:val="right"/>
      </w:pPr>
    </w:p>
    <w:p w14:paraId="0643B0F5" w14:textId="77777777" w:rsidR="004E135F" w:rsidRDefault="004E135F" w:rsidP="004E135F">
      <w:pPr>
        <w:jc w:val="right"/>
      </w:pPr>
    </w:p>
    <w:p w14:paraId="08901394" w14:textId="77777777" w:rsidR="004E135F" w:rsidRDefault="004E135F" w:rsidP="004E135F">
      <w:pPr>
        <w:jc w:val="right"/>
      </w:pPr>
    </w:p>
    <w:p w14:paraId="6ABAA842" w14:textId="77777777" w:rsidR="004E135F" w:rsidRDefault="004E135F" w:rsidP="004E135F">
      <w:pPr>
        <w:jc w:val="right"/>
      </w:pPr>
    </w:p>
    <w:p w14:paraId="4996409C" w14:textId="77777777" w:rsidR="004E135F" w:rsidRDefault="004E135F" w:rsidP="004E135F">
      <w:pPr>
        <w:jc w:val="right"/>
      </w:pPr>
    </w:p>
    <w:p w14:paraId="4AFE5232" w14:textId="77777777" w:rsidR="004E135F" w:rsidRDefault="004E135F" w:rsidP="004E135F">
      <w:pPr>
        <w:jc w:val="right"/>
      </w:pPr>
    </w:p>
    <w:p w14:paraId="472CA3E2" w14:textId="77777777" w:rsidR="004E135F" w:rsidRDefault="004E135F" w:rsidP="004E135F">
      <w:pPr>
        <w:jc w:val="right"/>
      </w:pPr>
    </w:p>
    <w:p w14:paraId="5CA271A3" w14:textId="77777777" w:rsidR="004E135F" w:rsidRDefault="004E135F" w:rsidP="004E135F">
      <w:pPr>
        <w:jc w:val="right"/>
      </w:pPr>
    </w:p>
    <w:p w14:paraId="79D61AD7" w14:textId="77777777" w:rsidR="004E135F" w:rsidRDefault="004E135F" w:rsidP="004E135F">
      <w:pPr>
        <w:jc w:val="right"/>
      </w:pPr>
    </w:p>
    <w:p w14:paraId="3D3562DE" w14:textId="080ADD58" w:rsidR="004E135F" w:rsidRDefault="004E135F" w:rsidP="004E135F">
      <w:pPr>
        <w:jc w:val="right"/>
        <w:rPr>
          <w:color w:val="000000" w:themeColor="text1"/>
          <w:sz w:val="24"/>
          <w:szCs w:val="24"/>
        </w:rPr>
      </w:pPr>
      <w:r w:rsidRPr="00906C33">
        <w:lastRenderedPageBreak/>
        <w:t>Приложение № 1</w:t>
      </w:r>
      <w:r>
        <w:t xml:space="preserve"> к Техническому заданию </w:t>
      </w:r>
    </w:p>
    <w:p w14:paraId="441EA59B" w14:textId="77777777" w:rsidR="004E135F" w:rsidRPr="003C6361" w:rsidRDefault="004E135F" w:rsidP="004E135F">
      <w:pPr>
        <w:pStyle w:val="1"/>
        <w:spacing w:line="276" w:lineRule="auto"/>
        <w:ind w:left="432" w:hanging="432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Pr="003C6361">
        <w:rPr>
          <w:color w:val="000000" w:themeColor="text1"/>
          <w:sz w:val="24"/>
          <w:szCs w:val="24"/>
        </w:rPr>
        <w:t>. Наименование и объем продукции:</w:t>
      </w:r>
    </w:p>
    <w:tbl>
      <w:tblPr>
        <w:tblStyle w:val="a4"/>
        <w:tblW w:w="5076" w:type="pct"/>
        <w:tblInd w:w="-147" w:type="dxa"/>
        <w:tblLook w:val="04A0" w:firstRow="1" w:lastRow="0" w:firstColumn="1" w:lastColumn="0" w:noHBand="0" w:noVBand="1"/>
      </w:tblPr>
      <w:tblGrid>
        <w:gridCol w:w="486"/>
        <w:gridCol w:w="1755"/>
        <w:gridCol w:w="2562"/>
        <w:gridCol w:w="664"/>
        <w:gridCol w:w="907"/>
        <w:gridCol w:w="1266"/>
        <w:gridCol w:w="2422"/>
      </w:tblGrid>
      <w:tr w:rsidR="004E135F" w14:paraId="56D08AF1" w14:textId="77777777" w:rsidTr="004D7373">
        <w:trPr>
          <w:trHeight w:val="1148"/>
        </w:trPr>
        <w:tc>
          <w:tcPr>
            <w:tcW w:w="3190" w:type="pct"/>
            <w:gridSpan w:val="5"/>
            <w:vAlign w:val="center"/>
          </w:tcPr>
          <w:p w14:paraId="66C405AC" w14:textId="77777777" w:rsidR="004E135F" w:rsidRDefault="004E135F" w:rsidP="004D7373">
            <w:pPr>
              <w:pStyle w:val="af3"/>
              <w:rPr>
                <w:sz w:val="20"/>
                <w:szCs w:val="20"/>
              </w:rPr>
            </w:pPr>
          </w:p>
        </w:tc>
        <w:tc>
          <w:tcPr>
            <w:tcW w:w="1810" w:type="pct"/>
            <w:gridSpan w:val="2"/>
            <w:vAlign w:val="center"/>
          </w:tcPr>
          <w:p w14:paraId="091A7393" w14:textId="77777777" w:rsidR="004E135F" w:rsidRPr="00D95E45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D95E45">
              <w:rPr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4E135F" w14:paraId="5EE9A835" w14:textId="77777777" w:rsidTr="004D7373">
        <w:trPr>
          <w:trHeight w:val="1148"/>
        </w:trPr>
        <w:tc>
          <w:tcPr>
            <w:tcW w:w="225" w:type="pct"/>
            <w:vAlign w:val="center"/>
          </w:tcPr>
          <w:p w14:paraId="196F36C4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882" w:type="pct"/>
            <w:vAlign w:val="center"/>
          </w:tcPr>
          <w:p w14:paraId="5A94B04E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МТР</w:t>
            </w:r>
          </w:p>
        </w:tc>
        <w:tc>
          <w:tcPr>
            <w:tcW w:w="1283" w:type="pct"/>
            <w:vAlign w:val="center"/>
          </w:tcPr>
          <w:p w14:paraId="153C7588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340" w:type="pct"/>
            <w:vAlign w:val="center"/>
          </w:tcPr>
          <w:p w14:paraId="4B75AA0A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460" w:type="pct"/>
            <w:vAlign w:val="center"/>
          </w:tcPr>
          <w:p w14:paraId="7C090DFB" w14:textId="77777777" w:rsidR="004E135F" w:rsidRDefault="004E135F" w:rsidP="004D7373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597" w:type="pct"/>
            <w:vAlign w:val="center"/>
          </w:tcPr>
          <w:p w14:paraId="026A59E9" w14:textId="77777777" w:rsidR="004E135F" w:rsidRPr="006309D8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1E55A2">
              <w:rPr>
                <w:sz w:val="20"/>
                <w:szCs w:val="20"/>
              </w:rPr>
              <w:t>ОКПД 2</w:t>
            </w:r>
          </w:p>
        </w:tc>
        <w:tc>
          <w:tcPr>
            <w:tcW w:w="1213" w:type="pct"/>
            <w:vAlign w:val="center"/>
          </w:tcPr>
          <w:p w14:paraId="4507FFB5" w14:textId="77777777" w:rsidR="004E135F" w:rsidRPr="006309D8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D95E45">
              <w:rPr>
                <w:sz w:val="20"/>
                <w:szCs w:val="20"/>
              </w:rPr>
              <w:t>Мера применения национального режима (з</w:t>
            </w:r>
            <w:r>
              <w:rPr>
                <w:sz w:val="20"/>
                <w:szCs w:val="20"/>
              </w:rPr>
              <w:t>апрет, ограничение, преимущество</w:t>
            </w:r>
            <w:r w:rsidRPr="00D95E45">
              <w:rPr>
                <w:sz w:val="20"/>
                <w:szCs w:val="20"/>
              </w:rPr>
              <w:t>)</w:t>
            </w:r>
          </w:p>
        </w:tc>
      </w:tr>
      <w:tr w:rsidR="004E135F" w14:paraId="7F0B2AE7" w14:textId="77777777" w:rsidTr="004D7373">
        <w:trPr>
          <w:trHeight w:val="233"/>
        </w:trPr>
        <w:tc>
          <w:tcPr>
            <w:tcW w:w="225" w:type="pct"/>
            <w:vAlign w:val="center"/>
          </w:tcPr>
          <w:p w14:paraId="44E6E7D9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" w:type="pct"/>
            <w:vAlign w:val="center"/>
          </w:tcPr>
          <w:p w14:paraId="69594D91" w14:textId="77777777" w:rsidR="004E135F" w:rsidRPr="00FC447C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31636B">
              <w:rPr>
                <w:sz w:val="20"/>
                <w:szCs w:val="20"/>
              </w:rPr>
              <w:t>Деталь фундамента закладная ЗФ-16/4/К140-1,0-</w:t>
            </w:r>
            <w:r>
              <w:rPr>
                <w:sz w:val="20"/>
                <w:szCs w:val="20"/>
              </w:rPr>
              <w:t>б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201966F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ЗФ — закладная фланцевая деталь;</w:t>
            </w:r>
          </w:p>
          <w:p w14:paraId="31F4E33D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16 — номинальный диаметр резьбы крепёжных шпилек (М16);</w:t>
            </w:r>
          </w:p>
          <w:p w14:paraId="1ABE5682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4 — количество крепёжных отверстий во фланце;</w:t>
            </w:r>
          </w:p>
          <w:p w14:paraId="1309674F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К140 — межосевое расстояние крепёжных отверстий (140 мм);</w:t>
            </w:r>
          </w:p>
          <w:p w14:paraId="6ACD105F" w14:textId="77777777" w:rsidR="004E135F" w:rsidRPr="00B46356" w:rsidRDefault="004E135F" w:rsidP="004D7373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1,0 — высота детали (1000 мм); </w:t>
            </w:r>
          </w:p>
        </w:tc>
        <w:tc>
          <w:tcPr>
            <w:tcW w:w="340" w:type="pct"/>
            <w:vAlign w:val="center"/>
          </w:tcPr>
          <w:p w14:paraId="57FA0213" w14:textId="77777777" w:rsidR="004E135F" w:rsidRPr="00BE2F38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6</w:t>
            </w:r>
          </w:p>
        </w:tc>
        <w:tc>
          <w:tcPr>
            <w:tcW w:w="460" w:type="pct"/>
            <w:vAlign w:val="center"/>
          </w:tcPr>
          <w:p w14:paraId="2D2E6C98" w14:textId="77777777" w:rsidR="004E135F" w:rsidRPr="00C8156F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597" w:type="pct"/>
            <w:vAlign w:val="center"/>
          </w:tcPr>
          <w:p w14:paraId="6908C6F4" w14:textId="77777777" w:rsidR="004E135F" w:rsidRPr="003D23BE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25.11.23.119</w:t>
            </w:r>
          </w:p>
        </w:tc>
        <w:tc>
          <w:tcPr>
            <w:tcW w:w="1213" w:type="pct"/>
            <w:vAlign w:val="center"/>
          </w:tcPr>
          <w:p w14:paraId="4C30E307" w14:textId="3D89AD84" w:rsidR="007774A7" w:rsidRPr="007774A7" w:rsidRDefault="007774A7" w:rsidP="007774A7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774A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Преимущество.</w:t>
            </w:r>
          </w:p>
          <w:p w14:paraId="10C56047" w14:textId="0A825EA9" w:rsidR="004E135F" w:rsidRDefault="007774A7" w:rsidP="007774A7">
            <w:pPr>
              <w:pStyle w:val="af3"/>
              <w:jc w:val="center"/>
              <w:rPr>
                <w:sz w:val="20"/>
                <w:szCs w:val="20"/>
              </w:rPr>
            </w:pPr>
            <w:r w:rsidRPr="007774A7">
              <w:rPr>
                <w:sz w:val="20"/>
                <w:szCs w:val="20"/>
              </w:rPr>
              <w:t>Запрет, предусмотренный пунктом 1 постановления №1875 от 23 декабря 2024 не применяется на основании подпункта «и» пункта 5* вышеуказанного постановления</w:t>
            </w:r>
          </w:p>
        </w:tc>
      </w:tr>
      <w:tr w:rsidR="004E135F" w14:paraId="2DBAFF4B" w14:textId="77777777" w:rsidTr="004D7373">
        <w:trPr>
          <w:trHeight w:val="233"/>
        </w:trPr>
        <w:tc>
          <w:tcPr>
            <w:tcW w:w="225" w:type="pct"/>
            <w:vAlign w:val="center"/>
          </w:tcPr>
          <w:p w14:paraId="6A79D913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2" w:type="pct"/>
            <w:shd w:val="clear" w:color="auto" w:fill="FFFFFF" w:themeFill="background1"/>
            <w:vAlign w:val="center"/>
          </w:tcPr>
          <w:p w14:paraId="5F89A32A" w14:textId="77777777" w:rsidR="004E135F" w:rsidRPr="00FC447C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31636B">
              <w:rPr>
                <w:sz w:val="20"/>
                <w:szCs w:val="20"/>
              </w:rPr>
              <w:t>Опора НФГ-3,0-02 ц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3E45665D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Тип: </w:t>
            </w:r>
            <w:proofErr w:type="spellStart"/>
            <w:r w:rsidRPr="00EF3D00">
              <w:rPr>
                <w:sz w:val="20"/>
                <w:szCs w:val="20"/>
              </w:rPr>
              <w:t>несиловая</w:t>
            </w:r>
            <w:proofErr w:type="spellEnd"/>
            <w:r w:rsidRPr="00EF3D00">
              <w:rPr>
                <w:sz w:val="20"/>
                <w:szCs w:val="20"/>
              </w:rPr>
              <w:t xml:space="preserve">, фланцевая, гранёная опора освещения. </w:t>
            </w:r>
          </w:p>
          <w:p w14:paraId="0774CB0A" w14:textId="77777777" w:rsidR="004E135F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Назначение: установка одного консольного светильника</w:t>
            </w:r>
          </w:p>
          <w:p w14:paraId="269DFC87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Высота надземной части: 3,0 м. </w:t>
            </w:r>
          </w:p>
          <w:p w14:paraId="15ED7BDF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Форма ствола: коническая, гранёная (8 граней). </w:t>
            </w:r>
          </w:p>
          <w:p w14:paraId="52B5CFA9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Диаметры: верхний — 60 мм, нижний — 96 мм. </w:t>
            </w:r>
          </w:p>
          <w:p w14:paraId="23EC6255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Способ мон</w:t>
            </w:r>
            <w:bookmarkStart w:id="0" w:name="_GoBack"/>
            <w:bookmarkEnd w:id="0"/>
            <w:r w:rsidRPr="00EF3D00">
              <w:rPr>
                <w:sz w:val="20"/>
                <w:szCs w:val="20"/>
              </w:rPr>
              <w:t xml:space="preserve">тажа: фланцевый. </w:t>
            </w:r>
          </w:p>
          <w:p w14:paraId="3E852BD9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Количество отверстий во фланце: 4.</w:t>
            </w:r>
          </w:p>
          <w:p w14:paraId="15EFFCED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Межцентровое расстояние отверстий: 140 мм.</w:t>
            </w:r>
          </w:p>
          <w:p w14:paraId="32C6C273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Номинальный диаметр резьбы крепежа: М16. </w:t>
            </w:r>
          </w:p>
          <w:p w14:paraId="0E1E9204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Исполнение «02»: есть ревизионный лючок (размеры: высота — 450 мм, ширина — 70 мм) для подземного подвода кабеля. </w:t>
            </w:r>
          </w:p>
          <w:p w14:paraId="45D46DEF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Установочное место кронштейна: Ф1. </w:t>
            </w:r>
          </w:p>
          <w:p w14:paraId="018A326F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атериал: конструкционная сталь </w:t>
            </w:r>
            <w:r w:rsidRPr="00EF3D00">
              <w:rPr>
                <w:sz w:val="20"/>
                <w:szCs w:val="20"/>
              </w:rPr>
              <w:t xml:space="preserve"> </w:t>
            </w:r>
          </w:p>
          <w:p w14:paraId="2DBD802D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Защитное покрытие: горячее </w:t>
            </w:r>
            <w:proofErr w:type="spellStart"/>
            <w:r w:rsidRPr="00EF3D00">
              <w:rPr>
                <w:sz w:val="20"/>
                <w:szCs w:val="20"/>
              </w:rPr>
              <w:t>цинкование</w:t>
            </w:r>
            <w:proofErr w:type="spellEnd"/>
            <w:r w:rsidRPr="00EF3D00">
              <w:rPr>
                <w:sz w:val="20"/>
                <w:szCs w:val="20"/>
              </w:rPr>
              <w:t xml:space="preserve">. Толщина слоя — 80–120 мкм (по ГОСТ 9.307). </w:t>
            </w:r>
          </w:p>
          <w:p w14:paraId="59EB0C7F" w14:textId="77777777" w:rsidR="004E135F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Климатическое исполнение: УХЛ1. </w:t>
            </w:r>
          </w:p>
          <w:p w14:paraId="294B5ACA" w14:textId="77777777" w:rsidR="004E135F" w:rsidRPr="00B46356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lastRenderedPageBreak/>
              <w:t>Опора сохраняет работоспособность в диапазоне температур от -50 °C до +60 °C.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14:paraId="4AE6AFBB" w14:textId="77777777" w:rsidR="004E135F" w:rsidRPr="00BE2F38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lastRenderedPageBreak/>
              <w:t>6</w:t>
            </w:r>
          </w:p>
        </w:tc>
        <w:tc>
          <w:tcPr>
            <w:tcW w:w="460" w:type="pct"/>
            <w:shd w:val="clear" w:color="auto" w:fill="FFFFFF" w:themeFill="background1"/>
            <w:vAlign w:val="center"/>
          </w:tcPr>
          <w:p w14:paraId="0EF06331" w14:textId="77777777" w:rsidR="004E135F" w:rsidRPr="00C8156F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71A0281" w14:textId="77777777" w:rsidR="004E135F" w:rsidRPr="003D23BE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25.11.23.119</w:t>
            </w:r>
          </w:p>
        </w:tc>
        <w:tc>
          <w:tcPr>
            <w:tcW w:w="1213" w:type="pct"/>
            <w:shd w:val="clear" w:color="auto" w:fill="FFFFFF" w:themeFill="background1"/>
            <w:vAlign w:val="center"/>
          </w:tcPr>
          <w:p w14:paraId="46064C5F" w14:textId="77777777" w:rsidR="007774A7" w:rsidRPr="007774A7" w:rsidRDefault="007774A7" w:rsidP="007774A7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774A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Преимущество.</w:t>
            </w:r>
          </w:p>
          <w:p w14:paraId="7BDECF13" w14:textId="7AACB678" w:rsidR="004E135F" w:rsidRDefault="007774A7" w:rsidP="007774A7">
            <w:pPr>
              <w:pStyle w:val="af3"/>
              <w:jc w:val="center"/>
              <w:rPr>
                <w:sz w:val="20"/>
                <w:szCs w:val="20"/>
              </w:rPr>
            </w:pPr>
            <w:r w:rsidRPr="007774A7">
              <w:rPr>
                <w:sz w:val="20"/>
                <w:szCs w:val="20"/>
              </w:rPr>
              <w:t>Запрет, предусмотренный пунктом 1 постановления №1875 от 23 декабря 2024 не применяется на основании подпункта «и» пункта 5* вышеуказанного постановления</w:t>
            </w:r>
          </w:p>
        </w:tc>
      </w:tr>
      <w:tr w:rsidR="004E135F" w14:paraId="22279E99" w14:textId="77777777" w:rsidTr="004D7373">
        <w:trPr>
          <w:trHeight w:val="233"/>
        </w:trPr>
        <w:tc>
          <w:tcPr>
            <w:tcW w:w="225" w:type="pct"/>
            <w:vAlign w:val="center"/>
          </w:tcPr>
          <w:p w14:paraId="79E0AF98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882" w:type="pct"/>
            <w:vAlign w:val="center"/>
          </w:tcPr>
          <w:p w14:paraId="3BBD41C5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771D8E">
              <w:rPr>
                <w:sz w:val="20"/>
                <w:szCs w:val="20"/>
              </w:rPr>
              <w:t>Светильник светодиодный торшерный шарообразной формы для наружного освещени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690FD9A" w14:textId="77777777" w:rsidR="004E135F" w:rsidRPr="00771D8E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771D8E">
              <w:rPr>
                <w:sz w:val="20"/>
                <w:szCs w:val="20"/>
                <w:shd w:val="clear" w:color="auto" w:fill="FFFFFF"/>
              </w:rPr>
              <w:t xml:space="preserve">Светильник светодиодный торшерный шарообразной формы для наружного освещения, IP55, УХЛ1, патрон E27, </w:t>
            </w:r>
            <w:proofErr w:type="spellStart"/>
            <w:r w:rsidRPr="00771D8E">
              <w:rPr>
                <w:sz w:val="20"/>
                <w:szCs w:val="20"/>
                <w:shd w:val="clear" w:color="auto" w:fill="FFFFFF"/>
              </w:rPr>
              <w:t>рассеиватель</w:t>
            </w:r>
            <w:proofErr w:type="spellEnd"/>
            <w:r w:rsidRPr="00771D8E">
              <w:rPr>
                <w:sz w:val="20"/>
                <w:szCs w:val="20"/>
                <w:shd w:val="clear" w:color="auto" w:fill="FFFFFF"/>
              </w:rPr>
              <w:t xml:space="preserve"> полимерный, корпус алюминиевый с анодированным покрытием, кривая силы света </w:t>
            </w:r>
            <w:proofErr w:type="spellStart"/>
            <w:r w:rsidRPr="00771D8E">
              <w:rPr>
                <w:sz w:val="20"/>
                <w:szCs w:val="20"/>
                <w:shd w:val="clear" w:color="auto" w:fill="FFFFFF"/>
              </w:rPr>
              <w:t>полуширокая</w:t>
            </w:r>
            <w:proofErr w:type="spellEnd"/>
            <w:r w:rsidRPr="00771D8E">
              <w:rPr>
                <w:sz w:val="20"/>
                <w:szCs w:val="20"/>
                <w:shd w:val="clear" w:color="auto" w:fill="FFFFFF"/>
              </w:rPr>
              <w:t>, световой поток 4000-4800 лм, цветовая температура 4000-5000 К, мощность 35 Вт</w:t>
            </w:r>
          </w:p>
        </w:tc>
        <w:tc>
          <w:tcPr>
            <w:tcW w:w="340" w:type="pct"/>
            <w:vAlign w:val="center"/>
          </w:tcPr>
          <w:p w14:paraId="635DF162" w14:textId="77777777" w:rsidR="004E135F" w:rsidRPr="00BE2F38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6</w:t>
            </w:r>
          </w:p>
        </w:tc>
        <w:tc>
          <w:tcPr>
            <w:tcW w:w="460" w:type="pct"/>
            <w:vAlign w:val="center"/>
          </w:tcPr>
          <w:p w14:paraId="260220C8" w14:textId="77777777" w:rsidR="004E135F" w:rsidRPr="00C8156F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597" w:type="pct"/>
            <w:vAlign w:val="center"/>
          </w:tcPr>
          <w:p w14:paraId="3AB06CE0" w14:textId="77777777" w:rsidR="004E135F" w:rsidRPr="00B75989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B75989">
              <w:rPr>
                <w:sz w:val="20"/>
                <w:szCs w:val="20"/>
              </w:rPr>
              <w:t>27.40.39.113</w:t>
            </w:r>
          </w:p>
        </w:tc>
        <w:tc>
          <w:tcPr>
            <w:tcW w:w="1213" w:type="pct"/>
            <w:vAlign w:val="center"/>
          </w:tcPr>
          <w:p w14:paraId="0EB3C8B6" w14:textId="2B75F74E" w:rsidR="004E135F" w:rsidRPr="00B75989" w:rsidRDefault="004E135F" w:rsidP="00B75989">
            <w:pPr>
              <w:tabs>
                <w:tab w:val="left" w:pos="426"/>
              </w:tabs>
              <w:spacing w:after="20"/>
              <w:jc w:val="center"/>
            </w:pPr>
            <w:r w:rsidRPr="00B75989">
              <w:t>Запрет</w:t>
            </w:r>
          </w:p>
        </w:tc>
      </w:tr>
      <w:tr w:rsidR="004E135F" w14:paraId="595F6C64" w14:textId="77777777" w:rsidTr="004D7373">
        <w:trPr>
          <w:trHeight w:val="608"/>
        </w:trPr>
        <w:tc>
          <w:tcPr>
            <w:tcW w:w="225" w:type="pct"/>
            <w:vAlign w:val="center"/>
          </w:tcPr>
          <w:p w14:paraId="64FC1B10" w14:textId="77777777" w:rsidR="004E135F" w:rsidRPr="00E16B6A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2" w:type="pct"/>
            <w:vAlign w:val="center"/>
          </w:tcPr>
          <w:p w14:paraId="36A71998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31636B">
              <w:rPr>
                <w:sz w:val="20"/>
                <w:szCs w:val="20"/>
              </w:rPr>
              <w:t>Кабель силовой ВВГнг(А)-LS 3х1.5-0,660 плоский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438D9B75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Количество жил: 3.</w:t>
            </w:r>
          </w:p>
          <w:p w14:paraId="2A91BD09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Сечение жилы: 1,5 мм².</w:t>
            </w:r>
          </w:p>
          <w:p w14:paraId="340DBA78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Номинальное напряжение: 0,66 кВ (660 В), частота — 50 Гц.</w:t>
            </w:r>
          </w:p>
          <w:p w14:paraId="0DB749EA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 xml:space="preserve">Материал токопроводящей жилы: медь, </w:t>
            </w:r>
            <w:proofErr w:type="spellStart"/>
            <w:r w:rsidRPr="00CA44D4">
              <w:rPr>
                <w:sz w:val="20"/>
                <w:szCs w:val="20"/>
                <w:shd w:val="clear" w:color="auto" w:fill="FFFFFF"/>
              </w:rPr>
              <w:t>однопроволочная</w:t>
            </w:r>
            <w:proofErr w:type="spellEnd"/>
            <w:r w:rsidRPr="00CA44D4">
              <w:rPr>
                <w:sz w:val="20"/>
                <w:szCs w:val="20"/>
                <w:shd w:val="clear" w:color="auto" w:fill="FFFFFF"/>
              </w:rPr>
              <w:t xml:space="preserve"> (класс 1 по ГОСТ).</w:t>
            </w:r>
          </w:p>
          <w:p w14:paraId="4B9B51F3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 xml:space="preserve">Изоляция жил: ПВХ‑пластикат пониженной </w:t>
            </w:r>
            <w:proofErr w:type="spellStart"/>
            <w:r w:rsidRPr="00CA44D4">
              <w:rPr>
                <w:sz w:val="20"/>
                <w:szCs w:val="20"/>
                <w:shd w:val="clear" w:color="auto" w:fill="FFFFFF"/>
              </w:rPr>
              <w:t>пожароопасности</w:t>
            </w:r>
            <w:proofErr w:type="spellEnd"/>
            <w:r w:rsidRPr="00CA44D4">
              <w:rPr>
                <w:sz w:val="20"/>
                <w:szCs w:val="20"/>
                <w:shd w:val="clear" w:color="auto" w:fill="FFFFFF"/>
              </w:rPr>
              <w:t>.</w:t>
            </w:r>
          </w:p>
          <w:p w14:paraId="20A3BD1B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 xml:space="preserve">Оболочка: ПВХ‑композиция пониженной горючести с низким </w:t>
            </w:r>
            <w:proofErr w:type="spellStart"/>
            <w:r w:rsidRPr="00CA44D4">
              <w:rPr>
                <w:sz w:val="20"/>
                <w:szCs w:val="20"/>
                <w:shd w:val="clear" w:color="auto" w:fill="FFFFFF"/>
              </w:rPr>
              <w:t>дымо</w:t>
            </w:r>
            <w:proofErr w:type="spellEnd"/>
            <w:r w:rsidRPr="00CA44D4">
              <w:rPr>
                <w:sz w:val="20"/>
                <w:szCs w:val="20"/>
                <w:shd w:val="clear" w:color="auto" w:fill="FFFFFF"/>
              </w:rPr>
              <w:t xml:space="preserve">‑ и </w:t>
            </w:r>
            <w:proofErr w:type="spellStart"/>
            <w:r w:rsidRPr="00CA44D4">
              <w:rPr>
                <w:sz w:val="20"/>
                <w:szCs w:val="20"/>
                <w:shd w:val="clear" w:color="auto" w:fill="FFFFFF"/>
              </w:rPr>
              <w:t>газовыделением</w:t>
            </w:r>
            <w:proofErr w:type="spellEnd"/>
            <w:r w:rsidRPr="00CA44D4">
              <w:rPr>
                <w:sz w:val="20"/>
                <w:szCs w:val="20"/>
                <w:shd w:val="clear" w:color="auto" w:fill="FFFFFF"/>
              </w:rPr>
              <w:t>.</w:t>
            </w:r>
          </w:p>
          <w:p w14:paraId="449A88E1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Исполнение: плоское (жилы расположены в одной плоскости).</w:t>
            </w:r>
          </w:p>
          <w:p w14:paraId="7781F1EE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Допустимый длительный ток (в воздухе): порядка 21 А (</w:t>
            </w:r>
          </w:p>
          <w:p w14:paraId="4F2B41A1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Сопротивление жилы (постоянному току при +20 °C): не бо</w:t>
            </w:r>
            <w:r>
              <w:rPr>
                <w:sz w:val="20"/>
                <w:szCs w:val="20"/>
                <w:shd w:val="clear" w:color="auto" w:fill="FFFFFF"/>
              </w:rPr>
              <w:t>лее 12,1 Ом/км (по ГОСТ 22483).</w:t>
            </w:r>
          </w:p>
          <w:p w14:paraId="4981953B" w14:textId="77777777" w:rsidR="004E135F" w:rsidRPr="00B46356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Диапазон рабочих т</w:t>
            </w:r>
            <w:r>
              <w:rPr>
                <w:sz w:val="20"/>
                <w:szCs w:val="20"/>
                <w:shd w:val="clear" w:color="auto" w:fill="FFFFFF"/>
              </w:rPr>
              <w:t>емператур: от −50 °C до +50 °C.</w:t>
            </w:r>
          </w:p>
        </w:tc>
        <w:tc>
          <w:tcPr>
            <w:tcW w:w="340" w:type="pct"/>
            <w:vAlign w:val="center"/>
          </w:tcPr>
          <w:p w14:paraId="0B46C6D0" w14:textId="77777777" w:rsidR="004E135F" w:rsidRPr="00BE2F38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20</w:t>
            </w:r>
          </w:p>
        </w:tc>
        <w:tc>
          <w:tcPr>
            <w:tcW w:w="460" w:type="pct"/>
            <w:vAlign w:val="center"/>
          </w:tcPr>
          <w:p w14:paraId="3545CCE4" w14:textId="77777777" w:rsidR="004E135F" w:rsidRPr="00C8156F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м.</w:t>
            </w:r>
          </w:p>
        </w:tc>
        <w:tc>
          <w:tcPr>
            <w:tcW w:w="597" w:type="pct"/>
            <w:vAlign w:val="center"/>
          </w:tcPr>
          <w:p w14:paraId="51D20A90" w14:textId="77777777" w:rsidR="004E135F" w:rsidRPr="00E82B12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CA44D4">
              <w:rPr>
                <w:sz w:val="20"/>
                <w:szCs w:val="20"/>
              </w:rPr>
              <w:t>27.32.13.111</w:t>
            </w:r>
          </w:p>
        </w:tc>
        <w:tc>
          <w:tcPr>
            <w:tcW w:w="1213" w:type="pct"/>
            <w:vAlign w:val="center"/>
          </w:tcPr>
          <w:p w14:paraId="01EC17F3" w14:textId="77777777" w:rsidR="004E135F" w:rsidRPr="006C57C2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</w:tbl>
    <w:p w14:paraId="121EB342" w14:textId="66A7DA61" w:rsidR="004E135F" w:rsidRDefault="004E135F" w:rsidP="00B75989">
      <w:pPr>
        <w:rPr>
          <w:sz w:val="24"/>
          <w:szCs w:val="24"/>
        </w:rPr>
      </w:pPr>
    </w:p>
    <w:p w14:paraId="34E8FE77" w14:textId="77777777" w:rsidR="007774A7" w:rsidRPr="007774A7" w:rsidRDefault="007774A7" w:rsidP="007774A7">
      <w:pPr>
        <w:ind w:firstLine="397"/>
        <w:jc w:val="both"/>
        <w:rPr>
          <w:sz w:val="18"/>
          <w:szCs w:val="18"/>
        </w:rPr>
      </w:pPr>
      <w:r w:rsidRPr="007774A7">
        <w:rPr>
          <w:sz w:val="18"/>
          <w:szCs w:val="18"/>
        </w:rPr>
        <w:t>* 5. Запрет, предусмотренный пунктом 1, подпунктом "ж" пункта 4 настоящего постановления, может не применяться заказчиками при наступлении одного из следующих случаев:</w:t>
      </w:r>
    </w:p>
    <w:p w14:paraId="6976FE0F" w14:textId="77777777" w:rsidR="007774A7" w:rsidRPr="007774A7" w:rsidRDefault="007774A7" w:rsidP="007774A7">
      <w:pPr>
        <w:ind w:firstLine="397"/>
        <w:jc w:val="both"/>
        <w:rPr>
          <w:sz w:val="18"/>
          <w:szCs w:val="18"/>
        </w:rPr>
      </w:pPr>
      <w:r w:rsidRPr="007774A7">
        <w:rPr>
          <w:sz w:val="18"/>
          <w:szCs w:val="18"/>
        </w:rPr>
        <w:t>и) осуществляется закупка товаров, не относящихся к товарам и программному обеспечению, указанным в позициях 17, 21, 27, 35, 140, 141, 144 и 146 приложения N 1 к настоящему постановлению, в одном из следующих случаев:</w:t>
      </w:r>
    </w:p>
    <w:p w14:paraId="14FD75B2" w14:textId="77777777" w:rsidR="007774A7" w:rsidRDefault="007774A7" w:rsidP="007774A7">
      <w:pPr>
        <w:ind w:firstLine="397"/>
        <w:jc w:val="both"/>
        <w:rPr>
          <w:sz w:val="18"/>
          <w:szCs w:val="18"/>
        </w:rPr>
      </w:pPr>
      <w:r w:rsidRPr="007774A7">
        <w:rPr>
          <w:sz w:val="18"/>
          <w:szCs w:val="18"/>
        </w:rPr>
        <w:t>начальная (максимальная) цена контракта (начальная (максимальная) цена договора), … не превышает 1 млн. рублей и при этом ни одна из использованных при определении таких цен цена единицы товара не превышает 300 тыс. рублей.</w:t>
      </w:r>
    </w:p>
    <w:p w14:paraId="5071B2E6" w14:textId="77777777" w:rsidR="007774A7" w:rsidRPr="006659B0" w:rsidRDefault="007774A7" w:rsidP="00B75989">
      <w:pPr>
        <w:rPr>
          <w:sz w:val="24"/>
          <w:szCs w:val="24"/>
        </w:rPr>
      </w:pPr>
    </w:p>
    <w:sectPr w:rsidR="007774A7" w:rsidRPr="006659B0" w:rsidSect="00E464AB">
      <w:headerReference w:type="default" r:id="rId11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2C80A" w14:textId="77777777" w:rsidR="00077758" w:rsidRDefault="00077758" w:rsidP="00955BB2">
      <w:r>
        <w:separator/>
      </w:r>
    </w:p>
  </w:endnote>
  <w:endnote w:type="continuationSeparator" w:id="0">
    <w:p w14:paraId="498D4341" w14:textId="77777777" w:rsidR="00077758" w:rsidRDefault="00077758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901BE" w14:textId="77777777" w:rsidR="00077758" w:rsidRDefault="00077758" w:rsidP="00955BB2">
      <w:r>
        <w:separator/>
      </w:r>
    </w:p>
  </w:footnote>
  <w:footnote w:type="continuationSeparator" w:id="0">
    <w:p w14:paraId="2299B28D" w14:textId="77777777" w:rsidR="00077758" w:rsidRDefault="00077758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EEA51" w14:textId="77777777" w:rsidR="00402959" w:rsidRDefault="00402959">
    <w:pPr>
      <w:pStyle w:val="ac"/>
      <w:jc w:val="center"/>
    </w:pPr>
  </w:p>
  <w:p w14:paraId="571019B7" w14:textId="77777777" w:rsidR="00402959" w:rsidRDefault="0040295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D842BEF"/>
    <w:multiLevelType w:val="multilevel"/>
    <w:tmpl w:val="5B5E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1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2" w15:restartNumberingAfterBreak="0">
    <w:nsid w:val="30A2760A"/>
    <w:multiLevelType w:val="multilevel"/>
    <w:tmpl w:val="45C05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AF6CE1"/>
    <w:multiLevelType w:val="multilevel"/>
    <w:tmpl w:val="7EA85CB4"/>
    <w:lvl w:ilvl="0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0" w:hanging="1800"/>
      </w:pPr>
      <w:rPr>
        <w:rFonts w:hint="default"/>
      </w:rPr>
    </w:lvl>
  </w:abstractNum>
  <w:abstractNum w:abstractNumId="14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49371B1"/>
    <w:multiLevelType w:val="multilevel"/>
    <w:tmpl w:val="D5A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E377B8"/>
    <w:multiLevelType w:val="multilevel"/>
    <w:tmpl w:val="521E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2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3" w15:restartNumberingAfterBreak="0">
    <w:nsid w:val="54157FB3"/>
    <w:multiLevelType w:val="hybridMultilevel"/>
    <w:tmpl w:val="761216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7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1FD7A83"/>
    <w:multiLevelType w:val="multilevel"/>
    <w:tmpl w:val="828A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6D44B8"/>
    <w:multiLevelType w:val="hybridMultilevel"/>
    <w:tmpl w:val="4C364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4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82F20DC"/>
    <w:multiLevelType w:val="multilevel"/>
    <w:tmpl w:val="80CEDA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6DD25D8B"/>
    <w:multiLevelType w:val="multilevel"/>
    <w:tmpl w:val="EA46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31"/>
  </w:num>
  <w:num w:numId="4">
    <w:abstractNumId w:val="33"/>
  </w:num>
  <w:num w:numId="5">
    <w:abstractNumId w:val="27"/>
  </w:num>
  <w:num w:numId="6">
    <w:abstractNumId w:val="24"/>
  </w:num>
  <w:num w:numId="7">
    <w:abstractNumId w:val="35"/>
  </w:num>
  <w:num w:numId="8">
    <w:abstractNumId w:val="14"/>
  </w:num>
  <w:num w:numId="9">
    <w:abstractNumId w:val="39"/>
  </w:num>
  <w:num w:numId="10">
    <w:abstractNumId w:val="21"/>
  </w:num>
  <w:num w:numId="11">
    <w:abstractNumId w:val="25"/>
  </w:num>
  <w:num w:numId="12">
    <w:abstractNumId w:val="17"/>
  </w:num>
  <w:num w:numId="13">
    <w:abstractNumId w:val="16"/>
  </w:num>
  <w:num w:numId="14">
    <w:abstractNumId w:val="18"/>
  </w:num>
  <w:num w:numId="15">
    <w:abstractNumId w:val="1"/>
  </w:num>
  <w:num w:numId="16">
    <w:abstractNumId w:val="15"/>
  </w:num>
  <w:num w:numId="17">
    <w:abstractNumId w:val="0"/>
  </w:num>
  <w:num w:numId="18">
    <w:abstractNumId w:val="32"/>
  </w:num>
  <w:num w:numId="19">
    <w:abstractNumId w:val="10"/>
  </w:num>
  <w:num w:numId="20">
    <w:abstractNumId w:val="7"/>
  </w:num>
  <w:num w:numId="21">
    <w:abstractNumId w:val="3"/>
  </w:num>
  <w:num w:numId="22">
    <w:abstractNumId w:val="2"/>
  </w:num>
  <w:num w:numId="23">
    <w:abstractNumId w:val="5"/>
  </w:num>
  <w:num w:numId="24">
    <w:abstractNumId w:val="8"/>
  </w:num>
  <w:num w:numId="25">
    <w:abstractNumId w:val="9"/>
  </w:num>
  <w:num w:numId="26">
    <w:abstractNumId w:val="38"/>
  </w:num>
  <w:num w:numId="27">
    <w:abstractNumId w:val="22"/>
  </w:num>
  <w:num w:numId="28">
    <w:abstractNumId w:val="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34"/>
  </w:num>
  <w:num w:numId="32">
    <w:abstractNumId w:val="36"/>
  </w:num>
  <w:num w:numId="33">
    <w:abstractNumId w:val="30"/>
  </w:num>
  <w:num w:numId="34">
    <w:abstractNumId w:val="13"/>
  </w:num>
  <w:num w:numId="35">
    <w:abstractNumId w:val="4"/>
  </w:num>
  <w:num w:numId="36">
    <w:abstractNumId w:val="12"/>
  </w:num>
  <w:num w:numId="37">
    <w:abstractNumId w:val="29"/>
  </w:num>
  <w:num w:numId="38">
    <w:abstractNumId w:val="20"/>
  </w:num>
  <w:num w:numId="39">
    <w:abstractNumId w:val="37"/>
  </w:num>
  <w:num w:numId="40">
    <w:abstractNumId w:val="19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7"/>
    <w:rsid w:val="00003452"/>
    <w:rsid w:val="00006966"/>
    <w:rsid w:val="000208E7"/>
    <w:rsid w:val="00026207"/>
    <w:rsid w:val="00030299"/>
    <w:rsid w:val="0003262B"/>
    <w:rsid w:val="00037C51"/>
    <w:rsid w:val="00040256"/>
    <w:rsid w:val="00056081"/>
    <w:rsid w:val="00057B3D"/>
    <w:rsid w:val="00060A24"/>
    <w:rsid w:val="00063D31"/>
    <w:rsid w:val="000645A5"/>
    <w:rsid w:val="000679DE"/>
    <w:rsid w:val="00071DB5"/>
    <w:rsid w:val="00074D87"/>
    <w:rsid w:val="0007505A"/>
    <w:rsid w:val="00077758"/>
    <w:rsid w:val="00080D74"/>
    <w:rsid w:val="00080FA4"/>
    <w:rsid w:val="0008177B"/>
    <w:rsid w:val="00085287"/>
    <w:rsid w:val="0008627E"/>
    <w:rsid w:val="00086A11"/>
    <w:rsid w:val="000959B9"/>
    <w:rsid w:val="00097323"/>
    <w:rsid w:val="000A0B15"/>
    <w:rsid w:val="000A3B2E"/>
    <w:rsid w:val="000A4E30"/>
    <w:rsid w:val="000A5024"/>
    <w:rsid w:val="000A6E67"/>
    <w:rsid w:val="000B64A2"/>
    <w:rsid w:val="000C0D93"/>
    <w:rsid w:val="000C38AF"/>
    <w:rsid w:val="000C5A77"/>
    <w:rsid w:val="000C7E5F"/>
    <w:rsid w:val="000D282C"/>
    <w:rsid w:val="000D4B7B"/>
    <w:rsid w:val="000D7412"/>
    <w:rsid w:val="000E3302"/>
    <w:rsid w:val="000E4EA0"/>
    <w:rsid w:val="000E780C"/>
    <w:rsid w:val="000F1D23"/>
    <w:rsid w:val="000F2070"/>
    <w:rsid w:val="000F6C68"/>
    <w:rsid w:val="000F7A08"/>
    <w:rsid w:val="00110230"/>
    <w:rsid w:val="001118FE"/>
    <w:rsid w:val="00111FEC"/>
    <w:rsid w:val="00115C8D"/>
    <w:rsid w:val="00117DA7"/>
    <w:rsid w:val="00121457"/>
    <w:rsid w:val="0014031B"/>
    <w:rsid w:val="0014197C"/>
    <w:rsid w:val="001423AC"/>
    <w:rsid w:val="00144677"/>
    <w:rsid w:val="001502EC"/>
    <w:rsid w:val="0015267F"/>
    <w:rsid w:val="001558F3"/>
    <w:rsid w:val="00162437"/>
    <w:rsid w:val="00162518"/>
    <w:rsid w:val="00164449"/>
    <w:rsid w:val="00164AEF"/>
    <w:rsid w:val="00167F49"/>
    <w:rsid w:val="00171F4A"/>
    <w:rsid w:val="00172DFC"/>
    <w:rsid w:val="00181B91"/>
    <w:rsid w:val="00182741"/>
    <w:rsid w:val="0018610E"/>
    <w:rsid w:val="00187644"/>
    <w:rsid w:val="00187913"/>
    <w:rsid w:val="00191A9A"/>
    <w:rsid w:val="00191CD3"/>
    <w:rsid w:val="001925AB"/>
    <w:rsid w:val="00192B2E"/>
    <w:rsid w:val="001A06D8"/>
    <w:rsid w:val="001A11BA"/>
    <w:rsid w:val="001A1812"/>
    <w:rsid w:val="001A3B1B"/>
    <w:rsid w:val="001A6DFF"/>
    <w:rsid w:val="001A7E96"/>
    <w:rsid w:val="001B15A4"/>
    <w:rsid w:val="001B6F08"/>
    <w:rsid w:val="001C0FAA"/>
    <w:rsid w:val="001C1B6A"/>
    <w:rsid w:val="001C55CA"/>
    <w:rsid w:val="001C73E2"/>
    <w:rsid w:val="001D1604"/>
    <w:rsid w:val="001D2427"/>
    <w:rsid w:val="001D6042"/>
    <w:rsid w:val="001E22C1"/>
    <w:rsid w:val="001E619F"/>
    <w:rsid w:val="001F1221"/>
    <w:rsid w:val="001F4199"/>
    <w:rsid w:val="00203EC3"/>
    <w:rsid w:val="00205F02"/>
    <w:rsid w:val="0020617E"/>
    <w:rsid w:val="002101B6"/>
    <w:rsid w:val="00211D4B"/>
    <w:rsid w:val="00211FEF"/>
    <w:rsid w:val="00214F8E"/>
    <w:rsid w:val="002176F8"/>
    <w:rsid w:val="00223B07"/>
    <w:rsid w:val="00236B9F"/>
    <w:rsid w:val="00236EA1"/>
    <w:rsid w:val="002418D9"/>
    <w:rsid w:val="00242E98"/>
    <w:rsid w:val="002434E6"/>
    <w:rsid w:val="00244DAB"/>
    <w:rsid w:val="00245529"/>
    <w:rsid w:val="00251554"/>
    <w:rsid w:val="00264A97"/>
    <w:rsid w:val="002732E2"/>
    <w:rsid w:val="00274160"/>
    <w:rsid w:val="00274860"/>
    <w:rsid w:val="00275562"/>
    <w:rsid w:val="0027779A"/>
    <w:rsid w:val="0028181F"/>
    <w:rsid w:val="002866A9"/>
    <w:rsid w:val="002A7472"/>
    <w:rsid w:val="002B2078"/>
    <w:rsid w:val="002B5D4D"/>
    <w:rsid w:val="002C4E98"/>
    <w:rsid w:val="002C6708"/>
    <w:rsid w:val="002D005D"/>
    <w:rsid w:val="002D209C"/>
    <w:rsid w:val="002D3D03"/>
    <w:rsid w:val="002D5977"/>
    <w:rsid w:val="002E36B7"/>
    <w:rsid w:val="002E5912"/>
    <w:rsid w:val="002E6A11"/>
    <w:rsid w:val="002F34AF"/>
    <w:rsid w:val="002F479E"/>
    <w:rsid w:val="002F58E4"/>
    <w:rsid w:val="0030298C"/>
    <w:rsid w:val="0030379D"/>
    <w:rsid w:val="00303823"/>
    <w:rsid w:val="0031410B"/>
    <w:rsid w:val="00320B2B"/>
    <w:rsid w:val="00326748"/>
    <w:rsid w:val="0033219E"/>
    <w:rsid w:val="003323AB"/>
    <w:rsid w:val="00333C07"/>
    <w:rsid w:val="0033504C"/>
    <w:rsid w:val="00343D44"/>
    <w:rsid w:val="00351C13"/>
    <w:rsid w:val="00356638"/>
    <w:rsid w:val="00356BFA"/>
    <w:rsid w:val="003728C1"/>
    <w:rsid w:val="00373946"/>
    <w:rsid w:val="003879F7"/>
    <w:rsid w:val="00390FBF"/>
    <w:rsid w:val="00391C6E"/>
    <w:rsid w:val="00393716"/>
    <w:rsid w:val="003A22C6"/>
    <w:rsid w:val="003A3FD1"/>
    <w:rsid w:val="003A6925"/>
    <w:rsid w:val="003A7692"/>
    <w:rsid w:val="003B3808"/>
    <w:rsid w:val="003B7C16"/>
    <w:rsid w:val="003C279D"/>
    <w:rsid w:val="003D0BDA"/>
    <w:rsid w:val="003D6916"/>
    <w:rsid w:val="003D7192"/>
    <w:rsid w:val="003D7D8D"/>
    <w:rsid w:val="003E46D8"/>
    <w:rsid w:val="003F3551"/>
    <w:rsid w:val="003F36AC"/>
    <w:rsid w:val="00402959"/>
    <w:rsid w:val="00403870"/>
    <w:rsid w:val="00416371"/>
    <w:rsid w:val="00421D37"/>
    <w:rsid w:val="00422ADF"/>
    <w:rsid w:val="004302B2"/>
    <w:rsid w:val="0043044D"/>
    <w:rsid w:val="00431440"/>
    <w:rsid w:val="0043413B"/>
    <w:rsid w:val="00434D06"/>
    <w:rsid w:val="0043686E"/>
    <w:rsid w:val="004402C0"/>
    <w:rsid w:val="004449E1"/>
    <w:rsid w:val="00444AC2"/>
    <w:rsid w:val="004459CE"/>
    <w:rsid w:val="00454833"/>
    <w:rsid w:val="004657AB"/>
    <w:rsid w:val="00467234"/>
    <w:rsid w:val="004773F3"/>
    <w:rsid w:val="00482025"/>
    <w:rsid w:val="00487530"/>
    <w:rsid w:val="00490389"/>
    <w:rsid w:val="004916A5"/>
    <w:rsid w:val="00492994"/>
    <w:rsid w:val="0049449F"/>
    <w:rsid w:val="004A0CF2"/>
    <w:rsid w:val="004A2974"/>
    <w:rsid w:val="004A67CB"/>
    <w:rsid w:val="004B059F"/>
    <w:rsid w:val="004B3262"/>
    <w:rsid w:val="004C4FE8"/>
    <w:rsid w:val="004C62A5"/>
    <w:rsid w:val="004C6B4B"/>
    <w:rsid w:val="004D19EE"/>
    <w:rsid w:val="004D33FD"/>
    <w:rsid w:val="004D48D7"/>
    <w:rsid w:val="004D70D4"/>
    <w:rsid w:val="004E135F"/>
    <w:rsid w:val="004E3613"/>
    <w:rsid w:val="004E3D96"/>
    <w:rsid w:val="004E50DF"/>
    <w:rsid w:val="004E5A44"/>
    <w:rsid w:val="004F2848"/>
    <w:rsid w:val="004F6C83"/>
    <w:rsid w:val="004F76C0"/>
    <w:rsid w:val="00507E65"/>
    <w:rsid w:val="00510138"/>
    <w:rsid w:val="00510B59"/>
    <w:rsid w:val="005117EE"/>
    <w:rsid w:val="0052044A"/>
    <w:rsid w:val="00520C7F"/>
    <w:rsid w:val="00522225"/>
    <w:rsid w:val="005229BF"/>
    <w:rsid w:val="00531A04"/>
    <w:rsid w:val="00532B91"/>
    <w:rsid w:val="0053345F"/>
    <w:rsid w:val="00533A4E"/>
    <w:rsid w:val="00534388"/>
    <w:rsid w:val="00535278"/>
    <w:rsid w:val="00545210"/>
    <w:rsid w:val="00546421"/>
    <w:rsid w:val="005515F7"/>
    <w:rsid w:val="00554BA7"/>
    <w:rsid w:val="005551CB"/>
    <w:rsid w:val="00563D74"/>
    <w:rsid w:val="0057031B"/>
    <w:rsid w:val="00573789"/>
    <w:rsid w:val="005746FB"/>
    <w:rsid w:val="0057691A"/>
    <w:rsid w:val="00577B79"/>
    <w:rsid w:val="005825E8"/>
    <w:rsid w:val="005849B4"/>
    <w:rsid w:val="005852E1"/>
    <w:rsid w:val="00590643"/>
    <w:rsid w:val="005933A1"/>
    <w:rsid w:val="00594AAA"/>
    <w:rsid w:val="005A07F4"/>
    <w:rsid w:val="005A0EA4"/>
    <w:rsid w:val="005A2F68"/>
    <w:rsid w:val="005B25D4"/>
    <w:rsid w:val="005B37EB"/>
    <w:rsid w:val="005B5FDD"/>
    <w:rsid w:val="005B789F"/>
    <w:rsid w:val="005D7099"/>
    <w:rsid w:val="005D7C10"/>
    <w:rsid w:val="005E1797"/>
    <w:rsid w:val="005F2C52"/>
    <w:rsid w:val="005F2FD0"/>
    <w:rsid w:val="005F3A25"/>
    <w:rsid w:val="005F3B54"/>
    <w:rsid w:val="005F3DE0"/>
    <w:rsid w:val="005F4BFC"/>
    <w:rsid w:val="005F7327"/>
    <w:rsid w:val="00600E19"/>
    <w:rsid w:val="00602267"/>
    <w:rsid w:val="00603355"/>
    <w:rsid w:val="00607717"/>
    <w:rsid w:val="006102D3"/>
    <w:rsid w:val="00610555"/>
    <w:rsid w:val="00610F3F"/>
    <w:rsid w:val="00611FD0"/>
    <w:rsid w:val="00613179"/>
    <w:rsid w:val="00613C3C"/>
    <w:rsid w:val="006251F2"/>
    <w:rsid w:val="006327A9"/>
    <w:rsid w:val="00632941"/>
    <w:rsid w:val="00637500"/>
    <w:rsid w:val="006423BB"/>
    <w:rsid w:val="00645313"/>
    <w:rsid w:val="00646BDF"/>
    <w:rsid w:val="00650FA0"/>
    <w:rsid w:val="00651DF5"/>
    <w:rsid w:val="0065366A"/>
    <w:rsid w:val="00654BA7"/>
    <w:rsid w:val="00660F3A"/>
    <w:rsid w:val="00663F0E"/>
    <w:rsid w:val="006659B0"/>
    <w:rsid w:val="006660A9"/>
    <w:rsid w:val="006660B3"/>
    <w:rsid w:val="00666A0B"/>
    <w:rsid w:val="0066770B"/>
    <w:rsid w:val="006702A3"/>
    <w:rsid w:val="00671661"/>
    <w:rsid w:val="00681611"/>
    <w:rsid w:val="006821CF"/>
    <w:rsid w:val="006839CF"/>
    <w:rsid w:val="00687D6F"/>
    <w:rsid w:val="00691040"/>
    <w:rsid w:val="00696316"/>
    <w:rsid w:val="006A0F0D"/>
    <w:rsid w:val="006A1667"/>
    <w:rsid w:val="006A39FD"/>
    <w:rsid w:val="006A6E3B"/>
    <w:rsid w:val="006B1AF0"/>
    <w:rsid w:val="006B32C0"/>
    <w:rsid w:val="006C4815"/>
    <w:rsid w:val="006C5AAD"/>
    <w:rsid w:val="006C72D3"/>
    <w:rsid w:val="006D1129"/>
    <w:rsid w:val="006E73C2"/>
    <w:rsid w:val="006F0D85"/>
    <w:rsid w:val="006F1412"/>
    <w:rsid w:val="006F435B"/>
    <w:rsid w:val="006F4551"/>
    <w:rsid w:val="00701538"/>
    <w:rsid w:val="007026A8"/>
    <w:rsid w:val="00702BE6"/>
    <w:rsid w:val="00711110"/>
    <w:rsid w:val="007208E4"/>
    <w:rsid w:val="007257ED"/>
    <w:rsid w:val="00734191"/>
    <w:rsid w:val="0074148B"/>
    <w:rsid w:val="00744C8C"/>
    <w:rsid w:val="0075028A"/>
    <w:rsid w:val="00751EA4"/>
    <w:rsid w:val="0075220F"/>
    <w:rsid w:val="00767057"/>
    <w:rsid w:val="00775BBE"/>
    <w:rsid w:val="00777438"/>
    <w:rsid w:val="007774A7"/>
    <w:rsid w:val="00781251"/>
    <w:rsid w:val="00783ADC"/>
    <w:rsid w:val="0078581F"/>
    <w:rsid w:val="00787433"/>
    <w:rsid w:val="007904C7"/>
    <w:rsid w:val="00792252"/>
    <w:rsid w:val="007A02E0"/>
    <w:rsid w:val="007A7409"/>
    <w:rsid w:val="007B19FD"/>
    <w:rsid w:val="007B55AD"/>
    <w:rsid w:val="007C4E8E"/>
    <w:rsid w:val="007D3F33"/>
    <w:rsid w:val="007D7561"/>
    <w:rsid w:val="007E7BAD"/>
    <w:rsid w:val="007F0F52"/>
    <w:rsid w:val="00801F15"/>
    <w:rsid w:val="00802A43"/>
    <w:rsid w:val="008124D9"/>
    <w:rsid w:val="0081525D"/>
    <w:rsid w:val="008175AE"/>
    <w:rsid w:val="00823210"/>
    <w:rsid w:val="00826BBA"/>
    <w:rsid w:val="00830E16"/>
    <w:rsid w:val="00834082"/>
    <w:rsid w:val="00840522"/>
    <w:rsid w:val="00847BD7"/>
    <w:rsid w:val="00850848"/>
    <w:rsid w:val="00851501"/>
    <w:rsid w:val="00852EAB"/>
    <w:rsid w:val="00862DC6"/>
    <w:rsid w:val="008658C5"/>
    <w:rsid w:val="00867669"/>
    <w:rsid w:val="008715C8"/>
    <w:rsid w:val="00872F36"/>
    <w:rsid w:val="008733FF"/>
    <w:rsid w:val="008734AD"/>
    <w:rsid w:val="00874819"/>
    <w:rsid w:val="00874DE5"/>
    <w:rsid w:val="00877804"/>
    <w:rsid w:val="00880E8F"/>
    <w:rsid w:val="00885771"/>
    <w:rsid w:val="008906D7"/>
    <w:rsid w:val="0089567E"/>
    <w:rsid w:val="008A27C4"/>
    <w:rsid w:val="008A3852"/>
    <w:rsid w:val="008A50B9"/>
    <w:rsid w:val="008A5209"/>
    <w:rsid w:val="008A52DF"/>
    <w:rsid w:val="008A5BBE"/>
    <w:rsid w:val="008A63EB"/>
    <w:rsid w:val="008B0AFB"/>
    <w:rsid w:val="008B4A74"/>
    <w:rsid w:val="008B7814"/>
    <w:rsid w:val="008C236C"/>
    <w:rsid w:val="008C3A85"/>
    <w:rsid w:val="008C629C"/>
    <w:rsid w:val="008C658E"/>
    <w:rsid w:val="008C6B2C"/>
    <w:rsid w:val="008D025B"/>
    <w:rsid w:val="008D073A"/>
    <w:rsid w:val="008D1D1F"/>
    <w:rsid w:val="008D7380"/>
    <w:rsid w:val="008E1724"/>
    <w:rsid w:val="008E1825"/>
    <w:rsid w:val="00900368"/>
    <w:rsid w:val="00901456"/>
    <w:rsid w:val="00902C9D"/>
    <w:rsid w:val="00902FE5"/>
    <w:rsid w:val="00907B5A"/>
    <w:rsid w:val="009119EE"/>
    <w:rsid w:val="00912DA1"/>
    <w:rsid w:val="00913769"/>
    <w:rsid w:val="00925644"/>
    <w:rsid w:val="009258EA"/>
    <w:rsid w:val="00927FF7"/>
    <w:rsid w:val="00930E7A"/>
    <w:rsid w:val="00940129"/>
    <w:rsid w:val="00946FB7"/>
    <w:rsid w:val="00950C7E"/>
    <w:rsid w:val="00950F62"/>
    <w:rsid w:val="00952E47"/>
    <w:rsid w:val="00955ABC"/>
    <w:rsid w:val="00955BB2"/>
    <w:rsid w:val="0095698B"/>
    <w:rsid w:val="00956E21"/>
    <w:rsid w:val="0096132A"/>
    <w:rsid w:val="0096660E"/>
    <w:rsid w:val="009748D0"/>
    <w:rsid w:val="0097512B"/>
    <w:rsid w:val="0097629E"/>
    <w:rsid w:val="0098040C"/>
    <w:rsid w:val="009835A6"/>
    <w:rsid w:val="009841F8"/>
    <w:rsid w:val="00984617"/>
    <w:rsid w:val="009903DE"/>
    <w:rsid w:val="00993CFD"/>
    <w:rsid w:val="009948FC"/>
    <w:rsid w:val="00994B31"/>
    <w:rsid w:val="009962A0"/>
    <w:rsid w:val="009A0DFA"/>
    <w:rsid w:val="009A4E90"/>
    <w:rsid w:val="009B1881"/>
    <w:rsid w:val="009B1AD1"/>
    <w:rsid w:val="009B2996"/>
    <w:rsid w:val="009C0019"/>
    <w:rsid w:val="009C0223"/>
    <w:rsid w:val="009C0AC3"/>
    <w:rsid w:val="009C4854"/>
    <w:rsid w:val="009C66C7"/>
    <w:rsid w:val="009D439F"/>
    <w:rsid w:val="009E4626"/>
    <w:rsid w:val="009E4ECC"/>
    <w:rsid w:val="009E6A2B"/>
    <w:rsid w:val="009F0B85"/>
    <w:rsid w:val="009F1131"/>
    <w:rsid w:val="009F6A2C"/>
    <w:rsid w:val="009F7F30"/>
    <w:rsid w:val="00A03C5C"/>
    <w:rsid w:val="00A04E02"/>
    <w:rsid w:val="00A0775B"/>
    <w:rsid w:val="00A11500"/>
    <w:rsid w:val="00A214A6"/>
    <w:rsid w:val="00A23EA1"/>
    <w:rsid w:val="00A25600"/>
    <w:rsid w:val="00A261B5"/>
    <w:rsid w:val="00A313DB"/>
    <w:rsid w:val="00A32EC0"/>
    <w:rsid w:val="00A35995"/>
    <w:rsid w:val="00A3703F"/>
    <w:rsid w:val="00A377FF"/>
    <w:rsid w:val="00A43BC7"/>
    <w:rsid w:val="00A474A5"/>
    <w:rsid w:val="00A537D4"/>
    <w:rsid w:val="00A629DB"/>
    <w:rsid w:val="00A62CBA"/>
    <w:rsid w:val="00A70174"/>
    <w:rsid w:val="00A805FF"/>
    <w:rsid w:val="00A80830"/>
    <w:rsid w:val="00A833E5"/>
    <w:rsid w:val="00A919A4"/>
    <w:rsid w:val="00A9289B"/>
    <w:rsid w:val="00AA0071"/>
    <w:rsid w:val="00AA072F"/>
    <w:rsid w:val="00AA0939"/>
    <w:rsid w:val="00AA4C16"/>
    <w:rsid w:val="00AA73DD"/>
    <w:rsid w:val="00AC141D"/>
    <w:rsid w:val="00AC397C"/>
    <w:rsid w:val="00AC43D4"/>
    <w:rsid w:val="00AD01AC"/>
    <w:rsid w:val="00AD4199"/>
    <w:rsid w:val="00AD4971"/>
    <w:rsid w:val="00AD4A56"/>
    <w:rsid w:val="00AE1146"/>
    <w:rsid w:val="00AE1454"/>
    <w:rsid w:val="00AE1599"/>
    <w:rsid w:val="00AF0645"/>
    <w:rsid w:val="00AF243D"/>
    <w:rsid w:val="00AF6986"/>
    <w:rsid w:val="00B022E8"/>
    <w:rsid w:val="00B03466"/>
    <w:rsid w:val="00B056DC"/>
    <w:rsid w:val="00B05921"/>
    <w:rsid w:val="00B14611"/>
    <w:rsid w:val="00B15330"/>
    <w:rsid w:val="00B16102"/>
    <w:rsid w:val="00B16761"/>
    <w:rsid w:val="00B2241A"/>
    <w:rsid w:val="00B261F3"/>
    <w:rsid w:val="00B27501"/>
    <w:rsid w:val="00B27525"/>
    <w:rsid w:val="00B34FEF"/>
    <w:rsid w:val="00B410BB"/>
    <w:rsid w:val="00B42A19"/>
    <w:rsid w:val="00B5235E"/>
    <w:rsid w:val="00B53C59"/>
    <w:rsid w:val="00B5706E"/>
    <w:rsid w:val="00B6280A"/>
    <w:rsid w:val="00B715B0"/>
    <w:rsid w:val="00B71F3D"/>
    <w:rsid w:val="00B72B5B"/>
    <w:rsid w:val="00B732DD"/>
    <w:rsid w:val="00B748F6"/>
    <w:rsid w:val="00B75989"/>
    <w:rsid w:val="00B85E89"/>
    <w:rsid w:val="00B905B6"/>
    <w:rsid w:val="00B9113B"/>
    <w:rsid w:val="00B968FE"/>
    <w:rsid w:val="00B96B30"/>
    <w:rsid w:val="00B975B6"/>
    <w:rsid w:val="00BA0D10"/>
    <w:rsid w:val="00BA22F9"/>
    <w:rsid w:val="00BA7060"/>
    <w:rsid w:val="00BB584A"/>
    <w:rsid w:val="00BC0C10"/>
    <w:rsid w:val="00BC1318"/>
    <w:rsid w:val="00BC2D8A"/>
    <w:rsid w:val="00BC4431"/>
    <w:rsid w:val="00BC57B1"/>
    <w:rsid w:val="00BC5F08"/>
    <w:rsid w:val="00BD308C"/>
    <w:rsid w:val="00BD5BCE"/>
    <w:rsid w:val="00BD7CC2"/>
    <w:rsid w:val="00BE4440"/>
    <w:rsid w:val="00BE781C"/>
    <w:rsid w:val="00BE7E08"/>
    <w:rsid w:val="00BF15B0"/>
    <w:rsid w:val="00BF57C1"/>
    <w:rsid w:val="00C02076"/>
    <w:rsid w:val="00C0499D"/>
    <w:rsid w:val="00C114BF"/>
    <w:rsid w:val="00C1177B"/>
    <w:rsid w:val="00C2099F"/>
    <w:rsid w:val="00C2128A"/>
    <w:rsid w:val="00C217D5"/>
    <w:rsid w:val="00C2385E"/>
    <w:rsid w:val="00C24434"/>
    <w:rsid w:val="00C27913"/>
    <w:rsid w:val="00C32492"/>
    <w:rsid w:val="00C3421C"/>
    <w:rsid w:val="00C445B5"/>
    <w:rsid w:val="00C44B80"/>
    <w:rsid w:val="00C54765"/>
    <w:rsid w:val="00C55CC7"/>
    <w:rsid w:val="00C5662B"/>
    <w:rsid w:val="00C613C0"/>
    <w:rsid w:val="00C671C2"/>
    <w:rsid w:val="00C816E9"/>
    <w:rsid w:val="00C82A4F"/>
    <w:rsid w:val="00C83EB8"/>
    <w:rsid w:val="00C900FF"/>
    <w:rsid w:val="00C90918"/>
    <w:rsid w:val="00C95145"/>
    <w:rsid w:val="00CA188E"/>
    <w:rsid w:val="00CA27D0"/>
    <w:rsid w:val="00CA4B2D"/>
    <w:rsid w:val="00CA5E74"/>
    <w:rsid w:val="00CB6405"/>
    <w:rsid w:val="00CB6DA6"/>
    <w:rsid w:val="00CC027D"/>
    <w:rsid w:val="00CC0917"/>
    <w:rsid w:val="00CC1FFC"/>
    <w:rsid w:val="00CC2D2B"/>
    <w:rsid w:val="00CC4FEB"/>
    <w:rsid w:val="00CC7EF0"/>
    <w:rsid w:val="00CD120C"/>
    <w:rsid w:val="00CD3287"/>
    <w:rsid w:val="00CD3BBF"/>
    <w:rsid w:val="00CE1AF0"/>
    <w:rsid w:val="00CF09BA"/>
    <w:rsid w:val="00CF3937"/>
    <w:rsid w:val="00CF47E6"/>
    <w:rsid w:val="00D02748"/>
    <w:rsid w:val="00D101BC"/>
    <w:rsid w:val="00D12014"/>
    <w:rsid w:val="00D13ACE"/>
    <w:rsid w:val="00D140E2"/>
    <w:rsid w:val="00D23B24"/>
    <w:rsid w:val="00D24D3B"/>
    <w:rsid w:val="00D308EC"/>
    <w:rsid w:val="00D346BD"/>
    <w:rsid w:val="00D34BE1"/>
    <w:rsid w:val="00D371A5"/>
    <w:rsid w:val="00D405AA"/>
    <w:rsid w:val="00D440CD"/>
    <w:rsid w:val="00D47D41"/>
    <w:rsid w:val="00D5081D"/>
    <w:rsid w:val="00D5593F"/>
    <w:rsid w:val="00D56B91"/>
    <w:rsid w:val="00D5703F"/>
    <w:rsid w:val="00D64CF4"/>
    <w:rsid w:val="00D64FBE"/>
    <w:rsid w:val="00D65B49"/>
    <w:rsid w:val="00D666EF"/>
    <w:rsid w:val="00D715A6"/>
    <w:rsid w:val="00D72428"/>
    <w:rsid w:val="00D72509"/>
    <w:rsid w:val="00D76EAF"/>
    <w:rsid w:val="00D80186"/>
    <w:rsid w:val="00D8114A"/>
    <w:rsid w:val="00D814B7"/>
    <w:rsid w:val="00D8288C"/>
    <w:rsid w:val="00D82D98"/>
    <w:rsid w:val="00D830F0"/>
    <w:rsid w:val="00D8531A"/>
    <w:rsid w:val="00D876D2"/>
    <w:rsid w:val="00D91EF3"/>
    <w:rsid w:val="00DA2D36"/>
    <w:rsid w:val="00DA4A3C"/>
    <w:rsid w:val="00DA6E95"/>
    <w:rsid w:val="00DB0923"/>
    <w:rsid w:val="00DB2159"/>
    <w:rsid w:val="00DC58B7"/>
    <w:rsid w:val="00DC679F"/>
    <w:rsid w:val="00DC6AE1"/>
    <w:rsid w:val="00DC7819"/>
    <w:rsid w:val="00DD017B"/>
    <w:rsid w:val="00DD1C12"/>
    <w:rsid w:val="00DD5229"/>
    <w:rsid w:val="00DE1273"/>
    <w:rsid w:val="00DE2B72"/>
    <w:rsid w:val="00DE4C1F"/>
    <w:rsid w:val="00DE6141"/>
    <w:rsid w:val="00DE7A4A"/>
    <w:rsid w:val="00DF204E"/>
    <w:rsid w:val="00DF2B30"/>
    <w:rsid w:val="00E014C4"/>
    <w:rsid w:val="00E13419"/>
    <w:rsid w:val="00E13660"/>
    <w:rsid w:val="00E13F49"/>
    <w:rsid w:val="00E14E2A"/>
    <w:rsid w:val="00E24374"/>
    <w:rsid w:val="00E3166D"/>
    <w:rsid w:val="00E32B5B"/>
    <w:rsid w:val="00E464AB"/>
    <w:rsid w:val="00E47518"/>
    <w:rsid w:val="00E54B7C"/>
    <w:rsid w:val="00E551F0"/>
    <w:rsid w:val="00E640A3"/>
    <w:rsid w:val="00E75C56"/>
    <w:rsid w:val="00E80A9E"/>
    <w:rsid w:val="00E81BFF"/>
    <w:rsid w:val="00E81C58"/>
    <w:rsid w:val="00E8504B"/>
    <w:rsid w:val="00E8504E"/>
    <w:rsid w:val="00EA1C38"/>
    <w:rsid w:val="00EA3A25"/>
    <w:rsid w:val="00EB1DDE"/>
    <w:rsid w:val="00EB6A56"/>
    <w:rsid w:val="00EC0806"/>
    <w:rsid w:val="00EC0E71"/>
    <w:rsid w:val="00EC3463"/>
    <w:rsid w:val="00EC3D7C"/>
    <w:rsid w:val="00ED4992"/>
    <w:rsid w:val="00ED6EFE"/>
    <w:rsid w:val="00EE64B0"/>
    <w:rsid w:val="00EE7397"/>
    <w:rsid w:val="00EF0638"/>
    <w:rsid w:val="00EF09A8"/>
    <w:rsid w:val="00EF0AAC"/>
    <w:rsid w:val="00EF6456"/>
    <w:rsid w:val="00F01A75"/>
    <w:rsid w:val="00F07050"/>
    <w:rsid w:val="00F0786A"/>
    <w:rsid w:val="00F12A2E"/>
    <w:rsid w:val="00F214F2"/>
    <w:rsid w:val="00F3233C"/>
    <w:rsid w:val="00F3491D"/>
    <w:rsid w:val="00F35713"/>
    <w:rsid w:val="00F4615D"/>
    <w:rsid w:val="00F470B3"/>
    <w:rsid w:val="00F513A4"/>
    <w:rsid w:val="00F52238"/>
    <w:rsid w:val="00F536C0"/>
    <w:rsid w:val="00F54E99"/>
    <w:rsid w:val="00F551CF"/>
    <w:rsid w:val="00F65259"/>
    <w:rsid w:val="00F66994"/>
    <w:rsid w:val="00F67C31"/>
    <w:rsid w:val="00F67EBE"/>
    <w:rsid w:val="00F7238F"/>
    <w:rsid w:val="00F72FCB"/>
    <w:rsid w:val="00F73127"/>
    <w:rsid w:val="00F77F59"/>
    <w:rsid w:val="00F8059C"/>
    <w:rsid w:val="00F856B4"/>
    <w:rsid w:val="00F91A45"/>
    <w:rsid w:val="00F954E9"/>
    <w:rsid w:val="00FA191D"/>
    <w:rsid w:val="00FA1D99"/>
    <w:rsid w:val="00FA74ED"/>
    <w:rsid w:val="00FB2893"/>
    <w:rsid w:val="00FB433A"/>
    <w:rsid w:val="00FB5C9F"/>
    <w:rsid w:val="00FB7D35"/>
    <w:rsid w:val="00FC285C"/>
    <w:rsid w:val="00FD13E6"/>
    <w:rsid w:val="00FD1AB1"/>
    <w:rsid w:val="00FD3C01"/>
    <w:rsid w:val="00FD6ADE"/>
    <w:rsid w:val="00FD6AFC"/>
    <w:rsid w:val="00FD7D1F"/>
    <w:rsid w:val="00FE007A"/>
    <w:rsid w:val="00FE0E9D"/>
    <w:rsid w:val="00FE2625"/>
    <w:rsid w:val="00FF0475"/>
    <w:rsid w:val="00FF36F5"/>
    <w:rsid w:val="00FF38D9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2610A78"/>
  <w15:docId w15:val="{F6850DD8-47BB-48EB-8B2A-8C586FF8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558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71F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3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5BB2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D140E2"/>
    <w:rPr>
      <w:rFonts w:ascii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1637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6371"/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rsid w:val="004E5A44"/>
    <w:pPr>
      <w:suppressLineNumbers/>
      <w:suppressAutoHyphens/>
    </w:pPr>
    <w:rPr>
      <w:lang w:eastAsia="ar-SA"/>
    </w:rPr>
  </w:style>
  <w:style w:type="character" w:customStyle="1" w:styleId="40">
    <w:name w:val="Заголовок 4 Знак"/>
    <w:basedOn w:val="a0"/>
    <w:link w:val="4"/>
    <w:semiHidden/>
    <w:rsid w:val="00171F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e1ckvoeh1">
    <w:name w:val="e1ckvoeh1"/>
    <w:basedOn w:val="a0"/>
    <w:rsid w:val="00171F4A"/>
  </w:style>
  <w:style w:type="character" w:customStyle="1" w:styleId="e1ckvoeh0">
    <w:name w:val="e1ckvoeh0"/>
    <w:basedOn w:val="a0"/>
    <w:rsid w:val="00171F4A"/>
  </w:style>
  <w:style w:type="character" w:customStyle="1" w:styleId="app-catalog-1baulvz">
    <w:name w:val="app-catalog-1baulvz"/>
    <w:basedOn w:val="a0"/>
    <w:rsid w:val="00171F4A"/>
  </w:style>
  <w:style w:type="character" w:customStyle="1" w:styleId="characteristic-value">
    <w:name w:val="characteristic-value"/>
    <w:basedOn w:val="a0"/>
    <w:rsid w:val="00E75C56"/>
  </w:style>
  <w:style w:type="character" w:customStyle="1" w:styleId="product-featuresname">
    <w:name w:val="product-features__name"/>
    <w:basedOn w:val="a0"/>
    <w:rsid w:val="00D72509"/>
  </w:style>
  <w:style w:type="character" w:customStyle="1" w:styleId="product-featurestext-lowcase">
    <w:name w:val="product-features__text-lowcase"/>
    <w:basedOn w:val="a0"/>
    <w:rsid w:val="00D72509"/>
  </w:style>
  <w:style w:type="character" w:customStyle="1" w:styleId="regular-characteristicsattr-title">
    <w:name w:val="regular-characteristics__attr-title"/>
    <w:basedOn w:val="a0"/>
    <w:rsid w:val="00D72509"/>
  </w:style>
  <w:style w:type="paragraph" w:styleId="af3">
    <w:name w:val="No Spacing"/>
    <w:link w:val="af4"/>
    <w:uiPriority w:val="1"/>
    <w:qFormat/>
    <w:rsid w:val="00930E7A"/>
    <w:rPr>
      <w:rFonts w:ascii="Times New Roman" w:hAnsi="Times New Roman" w:cs="Times New Roman"/>
      <w:sz w:val="24"/>
      <w:szCs w:val="24"/>
    </w:rPr>
  </w:style>
  <w:style w:type="character" w:customStyle="1" w:styleId="af4">
    <w:name w:val="Без интервала Знак"/>
    <w:link w:val="af3"/>
    <w:uiPriority w:val="1"/>
    <w:rsid w:val="00930E7A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558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DA6E9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A6E95"/>
  </w:style>
  <w:style w:type="character" w:customStyle="1" w:styleId="af7">
    <w:name w:val="Текст примечания Знак"/>
    <w:basedOn w:val="a0"/>
    <w:link w:val="af6"/>
    <w:uiPriority w:val="99"/>
    <w:semiHidden/>
    <w:rsid w:val="00DA6E95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A6E9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A6E95"/>
    <w:rPr>
      <w:rFonts w:ascii="Times New Roman" w:hAnsi="Times New Roman" w:cs="Times New Roman"/>
      <w:b/>
      <w:bCs/>
    </w:rPr>
  </w:style>
  <w:style w:type="paragraph" w:customStyle="1" w:styleId="ConsPlusNormal">
    <w:name w:val="ConsPlusNormal"/>
    <w:link w:val="ConsPlusNormal0"/>
    <w:qFormat/>
    <w:rsid w:val="00602267"/>
    <w:pPr>
      <w:widowControl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602267"/>
    <w:rPr>
      <w:rFonts w:ascii="Arial" w:hAnsi="Arial" w:cs="Arial"/>
      <w:sz w:val="22"/>
      <w:szCs w:val="22"/>
    </w:rPr>
  </w:style>
  <w:style w:type="paragraph" w:customStyle="1" w:styleId="Standard">
    <w:name w:val="Standard"/>
    <w:basedOn w:val="a"/>
    <w:rsid w:val="004E135F"/>
    <w:pPr>
      <w:overflowPunct w:val="0"/>
      <w:autoSpaceDE w:val="0"/>
      <w:autoSpaceDN w:val="0"/>
    </w:pPr>
    <w:rPr>
      <w:rFonts w:ascii="Calibri" w:eastAsiaTheme="minorHAns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59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48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41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49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009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77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2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65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910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387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4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1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72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87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5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43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635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7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5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00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6044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19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75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3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6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528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731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14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21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82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81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20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05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41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93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519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02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13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96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3392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3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1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01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0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95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7627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84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906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81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387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1377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149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4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084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0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98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3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86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3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7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14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67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89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841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9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8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58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956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4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162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24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4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230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538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2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6949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5989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314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9933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964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4071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4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590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153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672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2441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135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2599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2367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07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3848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601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826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46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80178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639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7860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0491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1267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7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14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2804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172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76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65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9010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136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202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0092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642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21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7355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3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27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00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703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0585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1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317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78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227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6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5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151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2574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22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5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6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638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5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096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9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2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0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29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404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51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99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15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52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4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818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09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2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87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742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3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494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329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188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6389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13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9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24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7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7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1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1156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340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62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420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4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089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7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72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26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51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8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9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95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64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2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69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3693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035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90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912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7987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353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8652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5904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013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748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5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031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9501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492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697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168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250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1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1738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096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46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04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884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90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6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78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6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1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44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863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18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448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9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7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5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D8B93-6408-441C-B87F-E586BE4B2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51427E-CA20-4961-8D57-8B1D80B4B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5A66CE-E71F-42FF-860A-47E7D661B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F9B54D-B86D-49ED-A25F-7FF70E845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136</TotalTime>
  <Pages>1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Константинова Валерия Александровна</cp:lastModifiedBy>
  <cp:revision>22</cp:revision>
  <cp:lastPrinted>2026-07-16T11:32:00Z</cp:lastPrinted>
  <dcterms:created xsi:type="dcterms:W3CDTF">2026-06-03T11:24:00Z</dcterms:created>
  <dcterms:modified xsi:type="dcterms:W3CDTF">2026-08-05T10:17:00Z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  <property fmtid="{D5CDD505-2E9C-101B-9397-08002B2CF9AE}" pid="3" name="_NewReviewCycle">
    <vt:lpwstr/>
  </property>
</Properties>
</file>